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62" w:rsidRPr="0038348F" w:rsidRDefault="001C5B62" w:rsidP="001C5B62">
      <w:pPr>
        <w:pStyle w:val="2"/>
        <w:spacing w:line="240" w:lineRule="auto"/>
        <w:rPr>
          <w:szCs w:val="36"/>
        </w:rPr>
      </w:pPr>
      <w:bookmarkStart w:id="0" w:name="_GoBack"/>
      <w:bookmarkEnd w:id="0"/>
      <w:r w:rsidRPr="0038348F">
        <w:rPr>
          <w:szCs w:val="36"/>
        </w:rPr>
        <w:t>ДОВІДКА</w:t>
      </w:r>
    </w:p>
    <w:p w:rsidR="00A40BFD" w:rsidRPr="00A40BFD" w:rsidRDefault="00A40BFD" w:rsidP="00A40BFD">
      <w:pPr>
        <w:rPr>
          <w:sz w:val="16"/>
          <w:szCs w:val="16"/>
        </w:rPr>
      </w:pPr>
    </w:p>
    <w:p w:rsidR="00D5462F" w:rsidRPr="00D25948" w:rsidRDefault="001C5B62" w:rsidP="00D25948">
      <w:pPr>
        <w:jc w:val="center"/>
        <w:rPr>
          <w:b/>
          <w:sz w:val="32"/>
          <w:szCs w:val="32"/>
        </w:rPr>
      </w:pPr>
      <w:r w:rsidRPr="00D25948">
        <w:rPr>
          <w:b/>
          <w:sz w:val="32"/>
          <w:szCs w:val="32"/>
        </w:rPr>
        <w:t xml:space="preserve">про </w:t>
      </w:r>
      <w:r w:rsidR="00D25948" w:rsidRPr="00D25948">
        <w:rPr>
          <w:b/>
          <w:sz w:val="32"/>
          <w:szCs w:val="32"/>
        </w:rPr>
        <w:t>діяльність уповноважених</w:t>
      </w:r>
      <w:r w:rsidR="00D25948">
        <w:rPr>
          <w:b/>
          <w:sz w:val="32"/>
          <w:szCs w:val="32"/>
        </w:rPr>
        <w:t xml:space="preserve"> </w:t>
      </w:r>
      <w:r w:rsidR="00D25948" w:rsidRPr="00D25948">
        <w:rPr>
          <w:b/>
          <w:sz w:val="32"/>
          <w:szCs w:val="32"/>
        </w:rPr>
        <w:t>осіб щодо складання протоколів про</w:t>
      </w:r>
      <w:r w:rsidR="00D25948">
        <w:rPr>
          <w:b/>
          <w:sz w:val="32"/>
          <w:szCs w:val="32"/>
        </w:rPr>
        <w:t xml:space="preserve"> </w:t>
      </w:r>
      <w:r w:rsidR="00D25948" w:rsidRPr="00D25948">
        <w:rPr>
          <w:b/>
          <w:sz w:val="32"/>
          <w:szCs w:val="32"/>
        </w:rPr>
        <w:t>адміністративні правопорушення</w:t>
      </w:r>
    </w:p>
    <w:p w:rsidR="00A77D13" w:rsidRDefault="00A77D13" w:rsidP="001C5B62">
      <w:pPr>
        <w:ind w:firstLine="709"/>
        <w:jc w:val="center"/>
        <w:rPr>
          <w:b/>
          <w:sz w:val="16"/>
          <w:szCs w:val="16"/>
        </w:rPr>
      </w:pPr>
    </w:p>
    <w:p w:rsidR="00D25948" w:rsidRDefault="00D25948" w:rsidP="001C5B62">
      <w:pPr>
        <w:ind w:firstLine="709"/>
        <w:jc w:val="center"/>
        <w:rPr>
          <w:b/>
          <w:sz w:val="16"/>
          <w:szCs w:val="16"/>
        </w:rPr>
      </w:pPr>
    </w:p>
    <w:p w:rsidR="00D25948" w:rsidRPr="00A40BFD" w:rsidRDefault="00D25948" w:rsidP="001C5B62">
      <w:pPr>
        <w:ind w:firstLine="709"/>
        <w:jc w:val="center"/>
        <w:rPr>
          <w:b/>
          <w:sz w:val="16"/>
          <w:szCs w:val="16"/>
        </w:rPr>
      </w:pPr>
    </w:p>
    <w:p w:rsidR="00D5462F" w:rsidRDefault="001C5B62" w:rsidP="00D5462F">
      <w:pPr>
        <w:widowControl w:val="0"/>
        <w:spacing w:line="316" w:lineRule="exact"/>
        <w:ind w:firstLine="604"/>
        <w:jc w:val="both"/>
        <w:rPr>
          <w:sz w:val="16"/>
          <w:szCs w:val="16"/>
        </w:rPr>
      </w:pPr>
      <w:r>
        <w:t>Відповідно до ст. 140 Конституції України, керуючись ст. 215 Кодексу України про адміністративні правопорушення, п. l ч. 2. ст. 26 Закону України «Про місцеве самоврядування в Україні», на виконання делегованих повноважень Полтавською міською радою, при виконавчому комітеті Київської районної в м. Полтаві ради, в інтересах колективних потреб територіальної громади району, утворено адміністративну комісію.</w:t>
      </w:r>
      <w:r w:rsidR="00D5462F">
        <w:t xml:space="preserve"> </w:t>
      </w:r>
    </w:p>
    <w:p w:rsidR="00D5462F" w:rsidRPr="00D5462F" w:rsidRDefault="00D5462F" w:rsidP="00D5462F">
      <w:pPr>
        <w:widowControl w:val="0"/>
        <w:spacing w:line="316" w:lineRule="exact"/>
        <w:ind w:firstLine="604"/>
        <w:jc w:val="both"/>
        <w:rPr>
          <w:sz w:val="16"/>
          <w:szCs w:val="16"/>
        </w:rPr>
      </w:pPr>
    </w:p>
    <w:p w:rsidR="001C5B62" w:rsidRDefault="001C5B62" w:rsidP="00A40BFD">
      <w:pPr>
        <w:ind w:firstLine="604"/>
        <w:jc w:val="both"/>
        <w:rPr>
          <w:color w:val="000000"/>
          <w:sz w:val="16"/>
          <w:szCs w:val="16"/>
        </w:rPr>
      </w:pPr>
      <w:r w:rsidRPr="00764903">
        <w:rPr>
          <w:color w:val="000000"/>
          <w:szCs w:val="28"/>
        </w:rPr>
        <w:t xml:space="preserve">Рішенням </w:t>
      </w:r>
      <w:r w:rsidR="00372196">
        <w:rPr>
          <w:color w:val="000000"/>
          <w:szCs w:val="28"/>
        </w:rPr>
        <w:t>двадцять третьої</w:t>
      </w:r>
      <w:r w:rsidRPr="00764903">
        <w:rPr>
          <w:color w:val="000000"/>
          <w:szCs w:val="28"/>
        </w:rPr>
        <w:t xml:space="preserve"> сесії Київської районної в м. Полтаві ради </w:t>
      </w:r>
      <w:r w:rsidRPr="00764903">
        <w:rPr>
          <w:color w:val="000000"/>
          <w:szCs w:val="28"/>
          <w:lang w:val="en-US"/>
        </w:rPr>
        <w:t>V</w:t>
      </w:r>
      <w:r w:rsidRPr="00764903">
        <w:rPr>
          <w:color w:val="000000"/>
          <w:szCs w:val="28"/>
        </w:rPr>
        <w:t xml:space="preserve">ІІІ скликання від </w:t>
      </w:r>
      <w:r w:rsidR="00372196">
        <w:rPr>
          <w:color w:val="000000"/>
          <w:szCs w:val="28"/>
        </w:rPr>
        <w:t>11 червня 2026</w:t>
      </w:r>
      <w:r w:rsidRPr="00764903">
        <w:rPr>
          <w:color w:val="000000"/>
          <w:szCs w:val="28"/>
        </w:rPr>
        <w:t xml:space="preserve"> року затверджено склад адміністративної комісії:</w:t>
      </w:r>
      <w:r w:rsidR="00D5462F">
        <w:rPr>
          <w:color w:val="000000"/>
          <w:szCs w:val="28"/>
        </w:rPr>
        <w:t xml:space="preserve">  </w:t>
      </w:r>
    </w:p>
    <w:p w:rsidR="00D5462F" w:rsidRPr="00D5462F" w:rsidRDefault="00D5462F" w:rsidP="00A40BFD">
      <w:pPr>
        <w:ind w:firstLine="604"/>
        <w:jc w:val="both"/>
        <w:rPr>
          <w:color w:val="000000"/>
          <w:sz w:val="16"/>
          <w:szCs w:val="16"/>
        </w:rPr>
      </w:pPr>
    </w:p>
    <w:p w:rsidR="00D5462F" w:rsidRDefault="00372196" w:rsidP="00D546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Дудецька Світлана Михайлівна</w:t>
      </w:r>
      <w:r w:rsidR="001C5B62" w:rsidRPr="00764903">
        <w:rPr>
          <w:color w:val="000000"/>
          <w:szCs w:val="28"/>
        </w:rPr>
        <w:t xml:space="preserve"> – </w:t>
      </w:r>
      <w:r w:rsidRPr="00764903">
        <w:rPr>
          <w:color w:val="000000"/>
          <w:szCs w:val="28"/>
        </w:rPr>
        <w:t>завідувач відділу юридично-правової</w:t>
      </w:r>
      <w:r>
        <w:rPr>
          <w:szCs w:val="28"/>
        </w:rPr>
        <w:t xml:space="preserve"> допомоги та забезпечення життєдіяльності району виконкому Київської районної в м. Полтаві ради</w:t>
      </w:r>
      <w:r w:rsidR="001C5B62" w:rsidRPr="00764903">
        <w:rPr>
          <w:color w:val="000000"/>
          <w:szCs w:val="28"/>
        </w:rPr>
        <w:t>, голова комісії;</w:t>
      </w:r>
      <w:r w:rsidR="00D5462F">
        <w:rPr>
          <w:color w:val="000000"/>
          <w:szCs w:val="28"/>
        </w:rPr>
        <w:t xml:space="preserve"> </w:t>
      </w:r>
    </w:p>
    <w:p w:rsidR="001B4A18" w:rsidRPr="001B4A18" w:rsidRDefault="00372196" w:rsidP="001B4A18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>Запара Володимир Євгенійович</w:t>
      </w:r>
      <w:r w:rsidRPr="0088346B">
        <w:rPr>
          <w:szCs w:val="28"/>
        </w:rPr>
        <w:t xml:space="preserve"> – депутат Київської районної в м</w:t>
      </w:r>
      <w:r w:rsidRPr="0088346B">
        <w:rPr>
          <w:szCs w:val="28"/>
          <w:lang w:val="ru-RU"/>
        </w:rPr>
        <w:t>.</w:t>
      </w:r>
      <w:r w:rsidRPr="0088346B">
        <w:rPr>
          <w:szCs w:val="28"/>
        </w:rPr>
        <w:t xml:space="preserve"> Полтаві ради</w:t>
      </w:r>
      <w:r w:rsidR="001B4A18" w:rsidRPr="00764903">
        <w:rPr>
          <w:color w:val="000000"/>
          <w:szCs w:val="28"/>
        </w:rPr>
        <w:t xml:space="preserve">, </w:t>
      </w:r>
      <w:r w:rsidR="001B4A18">
        <w:rPr>
          <w:color w:val="000000"/>
          <w:szCs w:val="28"/>
        </w:rPr>
        <w:t>заступник голови</w:t>
      </w:r>
      <w:r w:rsidR="001B4A18" w:rsidRPr="00764903">
        <w:rPr>
          <w:color w:val="000000"/>
          <w:szCs w:val="28"/>
        </w:rPr>
        <w:t xml:space="preserve"> комісії;</w:t>
      </w:r>
      <w:r w:rsidR="001B4A18">
        <w:rPr>
          <w:color w:val="000000"/>
          <w:szCs w:val="28"/>
        </w:rPr>
        <w:t xml:space="preserve"> </w:t>
      </w:r>
    </w:p>
    <w:p w:rsidR="001C5B62" w:rsidRDefault="00372196" w:rsidP="00A40BFD">
      <w:pPr>
        <w:ind w:firstLine="709"/>
        <w:jc w:val="both"/>
        <w:rPr>
          <w:szCs w:val="28"/>
        </w:rPr>
      </w:pPr>
      <w:r>
        <w:rPr>
          <w:szCs w:val="28"/>
        </w:rPr>
        <w:t>Денисенко Наталія Олександрівна</w:t>
      </w:r>
      <w:r w:rsidR="001C5B62">
        <w:rPr>
          <w:szCs w:val="28"/>
        </w:rPr>
        <w:t xml:space="preserve"> – </w:t>
      </w:r>
      <w:r w:rsidR="003102CD">
        <w:rPr>
          <w:szCs w:val="28"/>
        </w:rPr>
        <w:t xml:space="preserve">заступник </w:t>
      </w:r>
      <w:r w:rsidR="003102CD" w:rsidRPr="00764903">
        <w:rPr>
          <w:color w:val="000000"/>
          <w:szCs w:val="28"/>
        </w:rPr>
        <w:t>завідувач</w:t>
      </w:r>
      <w:r w:rsidR="003102CD">
        <w:rPr>
          <w:color w:val="000000"/>
          <w:szCs w:val="28"/>
        </w:rPr>
        <w:t>а</w:t>
      </w:r>
      <w:r w:rsidR="003102CD" w:rsidRPr="00764903">
        <w:rPr>
          <w:color w:val="000000"/>
          <w:szCs w:val="28"/>
        </w:rPr>
        <w:t xml:space="preserve"> відділу юридично-правової</w:t>
      </w:r>
      <w:r w:rsidR="003102CD">
        <w:rPr>
          <w:szCs w:val="28"/>
        </w:rPr>
        <w:t xml:space="preserve"> допомоги та забезпечення життєдіяльності району виконкому Київської районної в м. Полтаві ради</w:t>
      </w:r>
      <w:r w:rsidR="00025499">
        <w:rPr>
          <w:szCs w:val="28"/>
        </w:rPr>
        <w:t xml:space="preserve">, </w:t>
      </w:r>
      <w:r w:rsidR="001C5B62">
        <w:rPr>
          <w:szCs w:val="28"/>
        </w:rPr>
        <w:t>секретар комісії.</w:t>
      </w:r>
    </w:p>
    <w:p w:rsidR="001B4A18" w:rsidRPr="001B4A18" w:rsidRDefault="001B4A18" w:rsidP="00A40BFD">
      <w:pPr>
        <w:ind w:firstLine="709"/>
        <w:jc w:val="both"/>
        <w:rPr>
          <w:sz w:val="8"/>
          <w:szCs w:val="8"/>
        </w:rPr>
      </w:pPr>
    </w:p>
    <w:p w:rsidR="001C5B62" w:rsidRDefault="001B4A18" w:rsidP="00A40BFD">
      <w:pPr>
        <w:ind w:firstLine="709"/>
        <w:jc w:val="both"/>
        <w:rPr>
          <w:szCs w:val="28"/>
        </w:rPr>
      </w:pPr>
      <w:r>
        <w:rPr>
          <w:szCs w:val="28"/>
        </w:rPr>
        <w:t>Члени комісії:</w:t>
      </w:r>
    </w:p>
    <w:p w:rsidR="001B4A18" w:rsidRPr="001B4A18" w:rsidRDefault="001B4A18" w:rsidP="00A40BFD">
      <w:pPr>
        <w:ind w:firstLine="709"/>
        <w:jc w:val="both"/>
        <w:rPr>
          <w:sz w:val="8"/>
          <w:szCs w:val="8"/>
        </w:rPr>
      </w:pPr>
    </w:p>
    <w:p w:rsidR="001B4A18" w:rsidRDefault="003102CD" w:rsidP="001B4A18">
      <w:pPr>
        <w:ind w:firstLine="709"/>
        <w:jc w:val="both"/>
        <w:rPr>
          <w:szCs w:val="28"/>
        </w:rPr>
      </w:pPr>
      <w:r>
        <w:rPr>
          <w:color w:val="000000"/>
          <w:szCs w:val="28"/>
        </w:rPr>
        <w:t>Бабаскін Олександр Володимирович</w:t>
      </w:r>
      <w:r w:rsidR="001B4A18" w:rsidRPr="00764903">
        <w:rPr>
          <w:color w:val="000000"/>
          <w:szCs w:val="28"/>
        </w:rPr>
        <w:t xml:space="preserve"> – </w:t>
      </w:r>
      <w:r>
        <w:rPr>
          <w:color w:val="000000"/>
          <w:szCs w:val="28"/>
        </w:rPr>
        <w:t>головний спеціаліст</w:t>
      </w:r>
      <w:r w:rsidR="001B4A18" w:rsidRPr="00764903">
        <w:rPr>
          <w:color w:val="000000"/>
          <w:szCs w:val="28"/>
        </w:rPr>
        <w:t xml:space="preserve"> відділу юридично-правової</w:t>
      </w:r>
      <w:r w:rsidR="001B4A18">
        <w:rPr>
          <w:szCs w:val="28"/>
        </w:rPr>
        <w:t xml:space="preserve"> допомоги та забезпечення життєдіяльності району виконкому Київської районної в м. Полтаві ради;</w:t>
      </w:r>
    </w:p>
    <w:p w:rsidR="00025499" w:rsidRDefault="00EA7C11" w:rsidP="00025499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90D05">
        <w:rPr>
          <w:sz w:val="28"/>
          <w:szCs w:val="28"/>
        </w:rPr>
        <w:t>Андоленко Ольга Миколаївна</w:t>
      </w:r>
      <w:r w:rsidR="00025499" w:rsidRPr="0088346B">
        <w:rPr>
          <w:sz w:val="28"/>
          <w:szCs w:val="28"/>
        </w:rPr>
        <w:t xml:space="preserve"> – </w:t>
      </w:r>
      <w:r w:rsidR="00690D05">
        <w:rPr>
          <w:sz w:val="28"/>
          <w:szCs w:val="28"/>
        </w:rPr>
        <w:t>завідувач сектору контролю за вхідною й вихідною документацією і організаційної роботи</w:t>
      </w:r>
      <w:r w:rsidR="00025499" w:rsidRPr="0088346B">
        <w:rPr>
          <w:sz w:val="28"/>
          <w:szCs w:val="28"/>
        </w:rPr>
        <w:t>;</w:t>
      </w:r>
    </w:p>
    <w:p w:rsidR="001C5B62" w:rsidRDefault="001C5B62" w:rsidP="00A40BF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346B">
        <w:rPr>
          <w:sz w:val="28"/>
          <w:szCs w:val="28"/>
        </w:rPr>
        <w:t xml:space="preserve">Курінний Анатолій Павлович – полковник Козацького гвардійського корпусу Полтавщини, ветеран </w:t>
      </w:r>
      <w:r w:rsidRPr="0088346B">
        <w:rPr>
          <w:sz w:val="28"/>
          <w:szCs w:val="28"/>
          <w:lang w:val="ru-RU"/>
        </w:rPr>
        <w:t>МВС України</w:t>
      </w:r>
      <w:r w:rsidRPr="0088346B">
        <w:rPr>
          <w:sz w:val="28"/>
          <w:szCs w:val="28"/>
        </w:rPr>
        <w:t>;</w:t>
      </w:r>
    </w:p>
    <w:p w:rsidR="00EA7C11" w:rsidRDefault="00EA7C11" w:rsidP="00EA7C11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Онацко</w:t>
      </w:r>
      <w:proofErr w:type="spellEnd"/>
      <w:r>
        <w:rPr>
          <w:sz w:val="28"/>
          <w:szCs w:val="28"/>
        </w:rPr>
        <w:t xml:space="preserve"> Сергій Миколайович </w:t>
      </w:r>
      <w:r w:rsidRPr="0088346B">
        <w:rPr>
          <w:sz w:val="28"/>
          <w:szCs w:val="28"/>
        </w:rPr>
        <w:t xml:space="preserve">– </w:t>
      </w:r>
      <w:r>
        <w:rPr>
          <w:sz w:val="28"/>
          <w:szCs w:val="28"/>
        </w:rPr>
        <w:t>ветеран Збройних сил України</w:t>
      </w:r>
      <w:r w:rsidRPr="0088346B">
        <w:rPr>
          <w:sz w:val="28"/>
          <w:szCs w:val="28"/>
        </w:rPr>
        <w:t>.</w:t>
      </w:r>
    </w:p>
    <w:p w:rsidR="00EA7C11" w:rsidRPr="0088346B" w:rsidRDefault="00EA7C11" w:rsidP="00A40BF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346B">
        <w:rPr>
          <w:sz w:val="28"/>
          <w:szCs w:val="28"/>
        </w:rPr>
        <w:t>Перун Світлана Іванівна – лейтенант козацького гвардійського корпусу Полтавщини</w:t>
      </w:r>
      <w:r>
        <w:rPr>
          <w:sz w:val="28"/>
          <w:szCs w:val="28"/>
        </w:rPr>
        <w:t>;</w:t>
      </w:r>
    </w:p>
    <w:p w:rsidR="001C5B62" w:rsidRPr="0088346B" w:rsidRDefault="001C5B62" w:rsidP="00A40BFD">
      <w:pPr>
        <w:ind w:firstLine="709"/>
        <w:jc w:val="both"/>
        <w:rPr>
          <w:szCs w:val="28"/>
        </w:rPr>
      </w:pPr>
      <w:proofErr w:type="spellStart"/>
      <w:r w:rsidRPr="0088346B">
        <w:rPr>
          <w:szCs w:val="28"/>
        </w:rPr>
        <w:t>Донік</w:t>
      </w:r>
      <w:proofErr w:type="spellEnd"/>
      <w:r w:rsidRPr="0088346B">
        <w:rPr>
          <w:szCs w:val="28"/>
        </w:rPr>
        <w:t xml:space="preserve"> Іван Петрович – ветеран </w:t>
      </w:r>
      <w:r w:rsidRPr="0088346B">
        <w:rPr>
          <w:szCs w:val="28"/>
          <w:lang w:val="ru-RU"/>
        </w:rPr>
        <w:t>МВС України</w:t>
      </w:r>
      <w:r w:rsidR="001B4A18">
        <w:rPr>
          <w:szCs w:val="28"/>
        </w:rPr>
        <w:t>.</w:t>
      </w:r>
    </w:p>
    <w:p w:rsidR="00025499" w:rsidRDefault="00025499" w:rsidP="00A40BFD">
      <w:pPr>
        <w:pStyle w:val="31"/>
        <w:spacing w:after="0"/>
        <w:ind w:left="0"/>
        <w:jc w:val="both"/>
        <w:rPr>
          <w:sz w:val="28"/>
          <w:szCs w:val="28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t>Основним завданням адміністративної комісії є розгляд справ про адміністративні правопорушення, виховання громадян у дусі точного і неухильного додержання законів, чесного ставлення до державного і громадського обов’язку, поваги до прав, честі й гідності громадян, а також запобіганню вчиненню нових правопорушень, як правопорушниками, так і іншими особами.</w:t>
      </w:r>
    </w:p>
    <w:p w:rsidR="00D5462F" w:rsidRDefault="00D5462F" w:rsidP="00A40BFD">
      <w:pPr>
        <w:ind w:firstLine="709"/>
        <w:jc w:val="both"/>
        <w:rPr>
          <w:szCs w:val="28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Згідно зі ст. 218 К</w:t>
      </w:r>
      <w:r w:rsidR="005D4D55">
        <w:rPr>
          <w:szCs w:val="28"/>
        </w:rPr>
        <w:t>одексу України</w:t>
      </w:r>
      <w:r>
        <w:rPr>
          <w:szCs w:val="28"/>
        </w:rPr>
        <w:t xml:space="preserve"> про адміністративні правопорушення адміністративні комісії правомочні розглядати справи про адміністративні правопорушення, передбачені статтями 45, 46, 92, 99, 103-1 – 104-1, статтею 136 (за вчинення порушень на автомобільному транспорті), статтями 138, 141, 142, 149-152, частиною першою статті 154, статтями 155, 155-2, частиною другою статті 156, статтями 156-1, 156-2, 159, статтею 175-1 (за порушення, вчинені у місцях, заборонених рішенням відповідної сільської, селищної, міської ради), статтею 179, статтею 180 (крім справ щодо батьків неповнолітніх або осіб, які їх замінюють), частиною четвертою статті 181, статтею 181-1, частиною першою статті 182, статтями 183, 185-12, 186, 186-1, 189, 189-1, 196, 212-1 цього Кодексу.</w:t>
      </w:r>
    </w:p>
    <w:p w:rsidR="0038348F" w:rsidRPr="0038348F" w:rsidRDefault="0038348F" w:rsidP="00A40BFD">
      <w:pPr>
        <w:ind w:firstLine="709"/>
        <w:jc w:val="both"/>
        <w:rPr>
          <w:sz w:val="10"/>
          <w:szCs w:val="10"/>
        </w:rPr>
      </w:pPr>
    </w:p>
    <w:p w:rsidR="001C5B62" w:rsidRDefault="001C5B62" w:rsidP="00A40BFD">
      <w:pPr>
        <w:ind w:firstLine="709"/>
        <w:jc w:val="both"/>
        <w:rPr>
          <w:sz w:val="16"/>
          <w:szCs w:val="16"/>
        </w:rPr>
      </w:pPr>
      <w:r w:rsidRPr="009C7685">
        <w:rPr>
          <w:szCs w:val="28"/>
        </w:rPr>
        <w:t>Підставою для розгляду адміністративною комісією справи є протокол про адміністративне правопорушення, складений у встановленому порядку уповноваженого на те службовою особою відповідно до ст. 255 КУ</w:t>
      </w:r>
      <w:r>
        <w:rPr>
          <w:szCs w:val="28"/>
        </w:rPr>
        <w:t>п</w:t>
      </w:r>
      <w:r w:rsidRPr="009C7685">
        <w:rPr>
          <w:szCs w:val="28"/>
        </w:rPr>
        <w:t xml:space="preserve">АП. </w:t>
      </w:r>
    </w:p>
    <w:p w:rsidR="00D5462F" w:rsidRPr="00D5462F" w:rsidRDefault="00D5462F" w:rsidP="00A40BFD">
      <w:pPr>
        <w:ind w:firstLine="709"/>
        <w:jc w:val="both"/>
        <w:rPr>
          <w:sz w:val="16"/>
          <w:szCs w:val="16"/>
        </w:rPr>
      </w:pPr>
    </w:p>
    <w:p w:rsidR="00916AEA" w:rsidRPr="00B717F5" w:rsidRDefault="007F76F9" w:rsidP="00B717F5">
      <w:pPr>
        <w:ind w:firstLine="709"/>
        <w:jc w:val="both"/>
        <w:rPr>
          <w:color w:val="000000"/>
          <w:szCs w:val="28"/>
          <w:lang w:val="ru-RU"/>
        </w:rPr>
      </w:pPr>
      <w:r w:rsidRPr="00B717F5">
        <w:rPr>
          <w:color w:val="000000"/>
          <w:szCs w:val="28"/>
        </w:rPr>
        <w:t>За 7 місяців 2026</w:t>
      </w:r>
      <w:r w:rsidR="00B717F5">
        <w:rPr>
          <w:color w:val="000000"/>
          <w:szCs w:val="28"/>
        </w:rPr>
        <w:t xml:space="preserve"> року</w:t>
      </w:r>
      <w:r w:rsidR="005E7C73" w:rsidRPr="00B717F5">
        <w:rPr>
          <w:color w:val="000000"/>
          <w:szCs w:val="28"/>
        </w:rPr>
        <w:t xml:space="preserve"> </w:t>
      </w:r>
      <w:r w:rsidR="00916AEA" w:rsidRPr="00B717F5">
        <w:rPr>
          <w:color w:val="000000"/>
          <w:szCs w:val="28"/>
        </w:rPr>
        <w:t xml:space="preserve">адміністративною комісією розглянуто </w:t>
      </w:r>
      <w:r w:rsidRPr="00B717F5">
        <w:rPr>
          <w:color w:val="000000"/>
          <w:szCs w:val="28"/>
        </w:rPr>
        <w:t>123</w:t>
      </w:r>
      <w:r w:rsidR="00916AEA" w:rsidRPr="00B717F5">
        <w:rPr>
          <w:color w:val="FF0000"/>
          <w:szCs w:val="28"/>
        </w:rPr>
        <w:t xml:space="preserve"> </w:t>
      </w:r>
      <w:r w:rsidR="00916AEA" w:rsidRPr="00B717F5">
        <w:rPr>
          <w:color w:val="000000"/>
          <w:szCs w:val="28"/>
        </w:rPr>
        <w:t>протокол</w:t>
      </w:r>
      <w:r w:rsidRPr="00B717F5">
        <w:rPr>
          <w:color w:val="000000"/>
          <w:szCs w:val="28"/>
        </w:rPr>
        <w:t>и</w:t>
      </w:r>
      <w:r w:rsidR="00916AEA" w:rsidRPr="00B717F5">
        <w:rPr>
          <w:color w:val="000000"/>
          <w:szCs w:val="28"/>
        </w:rPr>
        <w:t>, що направлені:</w:t>
      </w:r>
    </w:p>
    <w:p w:rsidR="001C5B62" w:rsidRDefault="001C5B62" w:rsidP="00B717F5">
      <w:pPr>
        <w:ind w:firstLine="709"/>
        <w:jc w:val="both"/>
        <w:rPr>
          <w:color w:val="000000"/>
          <w:szCs w:val="28"/>
        </w:rPr>
      </w:pPr>
      <w:r w:rsidRPr="00B717F5">
        <w:rPr>
          <w:color w:val="000000"/>
          <w:szCs w:val="28"/>
          <w:lang w:val="ru-RU"/>
        </w:rPr>
        <w:t xml:space="preserve">– </w:t>
      </w:r>
      <w:r w:rsidRPr="00B717F5">
        <w:rPr>
          <w:color w:val="000000"/>
          <w:szCs w:val="28"/>
        </w:rPr>
        <w:t>інспекцією по контролю за благоустроєм, екологічним та санітарним станом міста по ст. 152 КУ</w:t>
      </w:r>
      <w:r w:rsidR="00462AFC" w:rsidRPr="00B717F5">
        <w:rPr>
          <w:color w:val="000000"/>
          <w:szCs w:val="28"/>
        </w:rPr>
        <w:t>п</w:t>
      </w:r>
      <w:r w:rsidRPr="00B717F5">
        <w:rPr>
          <w:color w:val="000000"/>
          <w:szCs w:val="28"/>
        </w:rPr>
        <w:t>АП «Порушення державних стандарті</w:t>
      </w:r>
      <w:proofErr w:type="gramStart"/>
      <w:r w:rsidRPr="00B717F5">
        <w:rPr>
          <w:color w:val="000000"/>
          <w:szCs w:val="28"/>
        </w:rPr>
        <w:t>в</w:t>
      </w:r>
      <w:proofErr w:type="gramEnd"/>
      <w:r w:rsidRPr="00B717F5">
        <w:rPr>
          <w:color w:val="000000"/>
          <w:szCs w:val="28"/>
        </w:rPr>
        <w:t xml:space="preserve">, </w:t>
      </w:r>
      <w:proofErr w:type="gramStart"/>
      <w:r w:rsidRPr="00B717F5">
        <w:rPr>
          <w:color w:val="000000"/>
          <w:szCs w:val="28"/>
        </w:rPr>
        <w:t>норм</w:t>
      </w:r>
      <w:proofErr w:type="gramEnd"/>
      <w:r w:rsidRPr="00B717F5">
        <w:rPr>
          <w:color w:val="000000"/>
          <w:szCs w:val="28"/>
        </w:rPr>
        <w:t xml:space="preserve"> і правил у сфері благоустрою населених пунктів, правил благоустрою територій населених пунктів» – </w:t>
      </w:r>
      <w:r w:rsidR="00B717F5">
        <w:rPr>
          <w:color w:val="000000"/>
          <w:szCs w:val="28"/>
        </w:rPr>
        <w:t>103</w:t>
      </w:r>
      <w:r w:rsidR="00462AFC" w:rsidRPr="00B717F5">
        <w:rPr>
          <w:color w:val="000000"/>
          <w:szCs w:val="28"/>
        </w:rPr>
        <w:t xml:space="preserve"> протокол</w:t>
      </w:r>
      <w:r w:rsidR="00B717F5">
        <w:rPr>
          <w:color w:val="000000"/>
          <w:szCs w:val="28"/>
        </w:rPr>
        <w:t>и</w:t>
      </w:r>
      <w:r w:rsidR="00916AEA" w:rsidRPr="00B717F5">
        <w:rPr>
          <w:color w:val="000000"/>
          <w:szCs w:val="28"/>
        </w:rPr>
        <w:t>;</w:t>
      </w:r>
    </w:p>
    <w:p w:rsidR="00627AD9" w:rsidRPr="00B717F5" w:rsidRDefault="00627AD9" w:rsidP="00627AD9">
      <w:pPr>
        <w:ind w:firstLine="709"/>
        <w:jc w:val="both"/>
        <w:rPr>
          <w:color w:val="000000"/>
          <w:szCs w:val="28"/>
        </w:rPr>
      </w:pPr>
      <w:r w:rsidRPr="00B717F5">
        <w:rPr>
          <w:color w:val="000000"/>
          <w:szCs w:val="28"/>
          <w:lang w:val="ru-RU"/>
        </w:rPr>
        <w:t xml:space="preserve">– </w:t>
      </w:r>
      <w:r w:rsidR="009A5282" w:rsidRPr="009A5282">
        <w:t>Департамент</w:t>
      </w:r>
      <w:r w:rsidR="009A5282">
        <w:t>ом</w:t>
      </w:r>
      <w:r w:rsidR="009A5282" w:rsidRPr="009A5282">
        <w:t xml:space="preserve"> територіального контролю міста Києва</w:t>
      </w:r>
      <w:r w:rsidR="009A5282">
        <w:t xml:space="preserve"> </w:t>
      </w:r>
      <w:r w:rsidRPr="00B717F5">
        <w:rPr>
          <w:color w:val="000000"/>
          <w:szCs w:val="28"/>
        </w:rPr>
        <w:t>по ст. 152 КУпАП «Порушення державних стандарті</w:t>
      </w:r>
      <w:proofErr w:type="gramStart"/>
      <w:r w:rsidRPr="00B717F5">
        <w:rPr>
          <w:color w:val="000000"/>
          <w:szCs w:val="28"/>
        </w:rPr>
        <w:t>в</w:t>
      </w:r>
      <w:proofErr w:type="gramEnd"/>
      <w:r w:rsidRPr="00B717F5">
        <w:rPr>
          <w:color w:val="000000"/>
          <w:szCs w:val="28"/>
        </w:rPr>
        <w:t xml:space="preserve">, </w:t>
      </w:r>
      <w:proofErr w:type="gramStart"/>
      <w:r w:rsidRPr="00B717F5">
        <w:rPr>
          <w:color w:val="000000"/>
          <w:szCs w:val="28"/>
        </w:rPr>
        <w:t>норм</w:t>
      </w:r>
      <w:proofErr w:type="gramEnd"/>
      <w:r w:rsidRPr="00B717F5">
        <w:rPr>
          <w:color w:val="000000"/>
          <w:szCs w:val="28"/>
        </w:rPr>
        <w:t xml:space="preserve"> і правил у сфері благоустрою населених пунктів, правил благоустрою територій населених пунктів» – </w:t>
      </w:r>
      <w:r w:rsidR="009A5282">
        <w:rPr>
          <w:color w:val="000000"/>
          <w:szCs w:val="28"/>
        </w:rPr>
        <w:t>2</w:t>
      </w:r>
      <w:r w:rsidRPr="00B717F5">
        <w:rPr>
          <w:color w:val="000000"/>
          <w:szCs w:val="28"/>
        </w:rPr>
        <w:t xml:space="preserve"> протокол</w:t>
      </w:r>
      <w:r>
        <w:rPr>
          <w:color w:val="000000"/>
          <w:szCs w:val="28"/>
        </w:rPr>
        <w:t>и</w:t>
      </w:r>
      <w:r w:rsidRPr="00B717F5">
        <w:rPr>
          <w:color w:val="000000"/>
          <w:szCs w:val="28"/>
        </w:rPr>
        <w:t>;</w:t>
      </w:r>
    </w:p>
    <w:p w:rsidR="001C5B62" w:rsidRPr="00B717F5" w:rsidRDefault="00916AEA" w:rsidP="00B717F5">
      <w:pPr>
        <w:ind w:firstLine="708"/>
        <w:jc w:val="both"/>
        <w:rPr>
          <w:color w:val="000000"/>
          <w:szCs w:val="28"/>
          <w:lang w:val="ru-RU"/>
        </w:rPr>
      </w:pPr>
      <w:r w:rsidRPr="00B717F5">
        <w:rPr>
          <w:color w:val="000000"/>
          <w:szCs w:val="28"/>
          <w:lang w:val="ru-RU"/>
        </w:rPr>
        <w:t xml:space="preserve">– </w:t>
      </w:r>
      <w:r w:rsidRPr="00B717F5">
        <w:rPr>
          <w:color w:val="000000"/>
          <w:szCs w:val="28"/>
        </w:rPr>
        <w:t>о</w:t>
      </w:r>
      <w:r w:rsidR="001C5B62" w:rsidRPr="00B717F5">
        <w:rPr>
          <w:color w:val="000000"/>
          <w:szCs w:val="28"/>
        </w:rPr>
        <w:t xml:space="preserve">рганами внутрішніх справ </w:t>
      </w:r>
      <w:r w:rsidR="00B717F5">
        <w:rPr>
          <w:color w:val="000000"/>
          <w:szCs w:val="28"/>
        </w:rPr>
        <w:t>16</w:t>
      </w:r>
      <w:r w:rsidR="00267148" w:rsidRPr="00B717F5">
        <w:rPr>
          <w:color w:val="000000"/>
          <w:szCs w:val="28"/>
        </w:rPr>
        <w:t xml:space="preserve"> протокол</w:t>
      </w:r>
      <w:r w:rsidR="00B717F5">
        <w:rPr>
          <w:color w:val="000000"/>
          <w:szCs w:val="28"/>
        </w:rPr>
        <w:t>ів</w:t>
      </w:r>
      <w:r w:rsidRPr="00B717F5">
        <w:rPr>
          <w:color w:val="000000"/>
          <w:szCs w:val="28"/>
        </w:rPr>
        <w:t>, з них</w:t>
      </w:r>
      <w:r w:rsidR="001C5B62" w:rsidRPr="00B717F5">
        <w:rPr>
          <w:color w:val="000000"/>
          <w:szCs w:val="28"/>
        </w:rPr>
        <w:t>:</w:t>
      </w:r>
    </w:p>
    <w:p w:rsidR="001C5B62" w:rsidRPr="00B717F5" w:rsidRDefault="001C5B62" w:rsidP="00B717F5">
      <w:pPr>
        <w:ind w:firstLine="708"/>
        <w:jc w:val="both"/>
        <w:rPr>
          <w:color w:val="000000"/>
          <w:szCs w:val="28"/>
        </w:rPr>
      </w:pPr>
      <w:r w:rsidRPr="00B717F5">
        <w:rPr>
          <w:color w:val="000000"/>
          <w:szCs w:val="28"/>
        </w:rPr>
        <w:t xml:space="preserve">ст. 152 КУ АП «Порушення державних стандартів, норм і правил у сфері благоустрою населених пунктів, правил благоустрою територій населених пунктів» – </w:t>
      </w:r>
      <w:r w:rsidR="00B717F5">
        <w:rPr>
          <w:color w:val="000000"/>
          <w:szCs w:val="28"/>
        </w:rPr>
        <w:t>13</w:t>
      </w:r>
      <w:r w:rsidR="00916AEA" w:rsidRPr="00B717F5">
        <w:rPr>
          <w:color w:val="000000"/>
          <w:szCs w:val="28"/>
        </w:rPr>
        <w:t xml:space="preserve"> протоколів;</w:t>
      </w:r>
    </w:p>
    <w:p w:rsidR="001C5B62" w:rsidRDefault="001C5B62" w:rsidP="00B717F5">
      <w:pPr>
        <w:ind w:firstLine="708"/>
        <w:jc w:val="both"/>
        <w:rPr>
          <w:color w:val="000000"/>
          <w:szCs w:val="28"/>
          <w:lang w:val="ru-RU"/>
        </w:rPr>
      </w:pPr>
      <w:r w:rsidRPr="00B717F5">
        <w:rPr>
          <w:color w:val="000000"/>
          <w:szCs w:val="28"/>
          <w:lang w:val="ru-RU"/>
        </w:rPr>
        <w:t xml:space="preserve">ст. 156 </w:t>
      </w:r>
      <w:r w:rsidRPr="00B717F5">
        <w:rPr>
          <w:color w:val="000000"/>
          <w:szCs w:val="28"/>
        </w:rPr>
        <w:t>«Порушення правил торгі</w:t>
      </w:r>
      <w:proofErr w:type="gramStart"/>
      <w:r w:rsidRPr="00B717F5">
        <w:rPr>
          <w:color w:val="000000"/>
          <w:szCs w:val="28"/>
        </w:rPr>
        <w:t>вл</w:t>
      </w:r>
      <w:proofErr w:type="gramEnd"/>
      <w:r w:rsidRPr="00B717F5">
        <w:rPr>
          <w:color w:val="000000"/>
          <w:szCs w:val="28"/>
        </w:rPr>
        <w:t>і пивом, алкогольними, слабоалкогольними напоями і тютюновими виробами»</w:t>
      </w:r>
      <w:r w:rsidR="00F33B3C" w:rsidRPr="00B717F5">
        <w:rPr>
          <w:color w:val="000000"/>
          <w:szCs w:val="28"/>
          <w:lang w:val="ru-RU"/>
        </w:rPr>
        <w:t xml:space="preserve"> – </w:t>
      </w:r>
      <w:r w:rsidR="00FB5EEE">
        <w:rPr>
          <w:color w:val="000000"/>
          <w:szCs w:val="28"/>
          <w:lang w:val="ru-RU"/>
        </w:rPr>
        <w:t xml:space="preserve">2 </w:t>
      </w:r>
      <w:proofErr w:type="spellStart"/>
      <w:r w:rsidR="00FB5EEE">
        <w:rPr>
          <w:color w:val="000000"/>
          <w:szCs w:val="28"/>
          <w:lang w:val="ru-RU"/>
        </w:rPr>
        <w:t>протоколи</w:t>
      </w:r>
      <w:proofErr w:type="spellEnd"/>
      <w:r w:rsidRPr="00B717F5">
        <w:rPr>
          <w:color w:val="000000"/>
          <w:szCs w:val="28"/>
          <w:lang w:val="ru-RU"/>
        </w:rPr>
        <w:t>;</w:t>
      </w:r>
    </w:p>
    <w:p w:rsidR="00375942" w:rsidRPr="00B717F5" w:rsidRDefault="00FB5EEE" w:rsidP="00375942">
      <w:pPr>
        <w:ind w:firstLine="708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 xml:space="preserve">ст. 154 </w:t>
      </w:r>
      <w:r>
        <w:rPr>
          <w:color w:val="000000"/>
          <w:szCs w:val="28"/>
        </w:rPr>
        <w:t xml:space="preserve">«Порушення правил тримання собак і котів» </w:t>
      </w:r>
      <w:r w:rsidRPr="00B717F5">
        <w:rPr>
          <w:color w:val="000000"/>
          <w:szCs w:val="28"/>
          <w:lang w:val="ru-RU"/>
        </w:rPr>
        <w:t xml:space="preserve">– </w:t>
      </w:r>
      <w:r>
        <w:rPr>
          <w:color w:val="000000"/>
          <w:szCs w:val="28"/>
          <w:lang w:val="ru-RU"/>
        </w:rPr>
        <w:t>1 протокол</w:t>
      </w:r>
      <w:r w:rsidR="00375942">
        <w:rPr>
          <w:color w:val="000000"/>
          <w:szCs w:val="28"/>
          <w:lang w:val="ru-RU"/>
        </w:rPr>
        <w:t>;</w:t>
      </w:r>
    </w:p>
    <w:p w:rsidR="00D74A02" w:rsidRPr="00B717F5" w:rsidRDefault="00D74A02" w:rsidP="00B717F5">
      <w:pPr>
        <w:ind w:left="709"/>
        <w:jc w:val="both"/>
        <w:rPr>
          <w:color w:val="000000"/>
          <w:sz w:val="16"/>
          <w:szCs w:val="16"/>
          <w:lang w:val="ru-RU"/>
        </w:rPr>
      </w:pPr>
    </w:p>
    <w:p w:rsidR="001C5B62" w:rsidRDefault="00D74A02" w:rsidP="00B717F5">
      <w:pPr>
        <w:ind w:firstLine="708"/>
        <w:jc w:val="both"/>
        <w:rPr>
          <w:color w:val="000000"/>
          <w:sz w:val="16"/>
          <w:szCs w:val="16"/>
        </w:rPr>
      </w:pPr>
      <w:r w:rsidRPr="00B717F5">
        <w:rPr>
          <w:color w:val="000000"/>
          <w:szCs w:val="28"/>
          <w:lang w:val="ru-RU"/>
        </w:rPr>
        <w:t>– в</w:t>
      </w:r>
      <w:proofErr w:type="spellStart"/>
      <w:r w:rsidR="001C5B62" w:rsidRPr="00B717F5">
        <w:rPr>
          <w:color w:val="000000"/>
          <w:szCs w:val="28"/>
        </w:rPr>
        <w:t>ідділом</w:t>
      </w:r>
      <w:proofErr w:type="spellEnd"/>
      <w:r w:rsidR="001C5B62" w:rsidRPr="00B717F5">
        <w:rPr>
          <w:color w:val="000000"/>
          <w:szCs w:val="28"/>
        </w:rPr>
        <w:t xml:space="preserve"> </w:t>
      </w:r>
      <w:r w:rsidR="00CA5AB1" w:rsidRPr="00CA5AB1">
        <w:t xml:space="preserve">юридично-правової допомоги та забезпечення життєдіяльності району </w:t>
      </w:r>
      <w:r w:rsidR="001C5B62" w:rsidRPr="00B717F5">
        <w:rPr>
          <w:color w:val="000000"/>
          <w:szCs w:val="28"/>
        </w:rPr>
        <w:t xml:space="preserve">виконавчого комітету Київської районної </w:t>
      </w:r>
      <w:r w:rsidR="00166C0A">
        <w:rPr>
          <w:color w:val="000000"/>
          <w:szCs w:val="28"/>
        </w:rPr>
        <w:t>в м. Полтаві ради по ст. 150 КУп</w:t>
      </w:r>
      <w:r w:rsidR="001C5B62" w:rsidRPr="00B717F5">
        <w:rPr>
          <w:color w:val="000000"/>
          <w:szCs w:val="28"/>
        </w:rPr>
        <w:t>АП «Порушення правил користування жилими будинками і жилими приміщеннями»</w:t>
      </w:r>
      <w:r w:rsidR="008D38EE" w:rsidRPr="00B717F5">
        <w:rPr>
          <w:color w:val="000000"/>
          <w:szCs w:val="28"/>
        </w:rPr>
        <w:t xml:space="preserve"> складено</w:t>
      </w:r>
      <w:r w:rsidR="001C5B62" w:rsidRPr="00B717F5">
        <w:rPr>
          <w:color w:val="000000"/>
          <w:szCs w:val="28"/>
        </w:rPr>
        <w:t xml:space="preserve"> </w:t>
      </w:r>
      <w:r w:rsidR="00CA5AB1">
        <w:rPr>
          <w:color w:val="000000"/>
          <w:szCs w:val="28"/>
        </w:rPr>
        <w:t>2</w:t>
      </w:r>
      <w:r w:rsidR="001C5B62" w:rsidRPr="00B717F5">
        <w:rPr>
          <w:color w:val="000000"/>
          <w:szCs w:val="28"/>
        </w:rPr>
        <w:t xml:space="preserve"> протокол</w:t>
      </w:r>
      <w:r w:rsidR="00CA5AB1">
        <w:rPr>
          <w:color w:val="000000"/>
          <w:szCs w:val="28"/>
        </w:rPr>
        <w:t>и</w:t>
      </w:r>
      <w:r w:rsidR="001C5B62" w:rsidRPr="00B717F5">
        <w:rPr>
          <w:color w:val="000000"/>
          <w:szCs w:val="28"/>
        </w:rPr>
        <w:t>.</w:t>
      </w:r>
      <w:r w:rsidR="00D5462F">
        <w:rPr>
          <w:color w:val="000000"/>
          <w:szCs w:val="28"/>
        </w:rPr>
        <w:t xml:space="preserve"> </w:t>
      </w:r>
    </w:p>
    <w:p w:rsidR="00D5462F" w:rsidRPr="00D5462F" w:rsidRDefault="00D5462F" w:rsidP="00A40BFD">
      <w:pPr>
        <w:ind w:firstLine="709"/>
        <w:jc w:val="both"/>
        <w:rPr>
          <w:color w:val="000000"/>
          <w:sz w:val="16"/>
          <w:szCs w:val="16"/>
        </w:rPr>
      </w:pPr>
    </w:p>
    <w:p w:rsidR="008618E8" w:rsidRDefault="001C5B62" w:rsidP="00984FC1">
      <w:pPr>
        <w:ind w:firstLine="709"/>
        <w:jc w:val="both"/>
        <w:rPr>
          <w:szCs w:val="28"/>
        </w:rPr>
      </w:pPr>
      <w:r w:rsidRPr="00C24C02">
        <w:rPr>
          <w:szCs w:val="28"/>
        </w:rPr>
        <w:t xml:space="preserve">Адміністративні комісії розглядають справи на засіданнях, що проводяться два рази на місяць – в перший та третій понеділок. Графік засідань розроблений на рік і надісланий до органів, уповноважених складати протоколи. </w:t>
      </w: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Зривів та переносів комісій за звітний період не було. Засідання комісії є правомірним при наявності не менш, як половини загального складу комісії.</w:t>
      </w:r>
    </w:p>
    <w:p w:rsidR="001C5B62" w:rsidRDefault="005D315C" w:rsidP="00A40BFD">
      <w:pPr>
        <w:ind w:firstLine="709"/>
        <w:jc w:val="both"/>
        <w:rPr>
          <w:szCs w:val="28"/>
        </w:rPr>
      </w:pPr>
      <w:r>
        <w:rPr>
          <w:szCs w:val="28"/>
        </w:rPr>
        <w:t>За 7 місяців 2026</w:t>
      </w:r>
      <w:r w:rsidR="001C5B62" w:rsidRPr="00C24C02">
        <w:rPr>
          <w:szCs w:val="28"/>
        </w:rPr>
        <w:t xml:space="preserve"> </w:t>
      </w:r>
      <w:r>
        <w:rPr>
          <w:szCs w:val="28"/>
        </w:rPr>
        <w:t>року</w:t>
      </w:r>
      <w:r w:rsidR="001C5B62" w:rsidRPr="00C24C02">
        <w:rPr>
          <w:szCs w:val="28"/>
        </w:rPr>
        <w:t xml:space="preserve"> проведено </w:t>
      </w:r>
      <w:r>
        <w:rPr>
          <w:szCs w:val="28"/>
        </w:rPr>
        <w:t>14</w:t>
      </w:r>
      <w:r w:rsidR="001C5B62" w:rsidRPr="00C24C02">
        <w:rPr>
          <w:szCs w:val="28"/>
        </w:rPr>
        <w:t xml:space="preserve"> засідання комісії.</w:t>
      </w:r>
    </w:p>
    <w:p w:rsidR="00D5462F" w:rsidRPr="00C24C02" w:rsidRDefault="00D5462F" w:rsidP="00A40BFD">
      <w:pPr>
        <w:ind w:firstLine="709"/>
        <w:jc w:val="both"/>
        <w:rPr>
          <w:szCs w:val="28"/>
        </w:rPr>
      </w:pPr>
    </w:p>
    <w:p w:rsidR="001C5B62" w:rsidRDefault="001C5B62" w:rsidP="00A40BFD">
      <w:pPr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lastRenderedPageBreak/>
        <w:t xml:space="preserve">Справи про адміністративні правопорушення розглядаються відкрито адміністративною комісією за місцем проживання порушника в п’ятнадцятиденний строк із дня одержання протоколу про адміністративне правопорушення. </w:t>
      </w:r>
    </w:p>
    <w:p w:rsidR="00D5462F" w:rsidRPr="00D5462F" w:rsidRDefault="00D5462F" w:rsidP="00A40BFD">
      <w:pPr>
        <w:ind w:firstLine="709"/>
        <w:jc w:val="both"/>
        <w:rPr>
          <w:sz w:val="16"/>
          <w:szCs w:val="16"/>
        </w:rPr>
      </w:pPr>
    </w:p>
    <w:p w:rsidR="001C5B62" w:rsidRPr="00C24C02" w:rsidRDefault="001C5B62" w:rsidP="00A40BFD">
      <w:pPr>
        <w:ind w:firstLine="709"/>
        <w:jc w:val="both"/>
        <w:rPr>
          <w:szCs w:val="28"/>
          <w:lang w:val="ru-RU"/>
        </w:rPr>
      </w:pPr>
      <w:r w:rsidRPr="00C24C02">
        <w:rPr>
          <w:szCs w:val="28"/>
        </w:rPr>
        <w:t xml:space="preserve">При підготовці до розгляду </w:t>
      </w:r>
      <w:r w:rsidR="002B4AEB">
        <w:rPr>
          <w:szCs w:val="28"/>
        </w:rPr>
        <w:t xml:space="preserve">справи </w:t>
      </w:r>
      <w:r w:rsidRPr="00C24C02">
        <w:rPr>
          <w:szCs w:val="28"/>
        </w:rPr>
        <w:t xml:space="preserve">адміністративна комісія повинна </w:t>
      </w:r>
      <w:r w:rsidR="002B4AEB">
        <w:rPr>
          <w:szCs w:val="28"/>
        </w:rPr>
        <w:t>враховувати наступні аспекти</w:t>
      </w:r>
      <w:r w:rsidRPr="00C24C02">
        <w:rPr>
          <w:szCs w:val="28"/>
        </w:rPr>
        <w:t>:</w:t>
      </w:r>
    </w:p>
    <w:p w:rsidR="001C5B62" w:rsidRPr="00C24C02" w:rsidRDefault="001C5B62" w:rsidP="00A40BFD">
      <w:pPr>
        <w:ind w:firstLine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належить до </w:t>
      </w:r>
      <w:r w:rsidR="002B4AEB">
        <w:rPr>
          <w:szCs w:val="28"/>
        </w:rPr>
        <w:t>її</w:t>
      </w:r>
      <w:r w:rsidRPr="00C24C02">
        <w:rPr>
          <w:szCs w:val="28"/>
        </w:rPr>
        <w:t xml:space="preserve"> компетенції розгляд даної справи;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правильно складено протокол та інші матеріали справи про </w:t>
      </w:r>
      <w:proofErr w:type="gramStart"/>
      <w:r w:rsidRPr="00C24C02">
        <w:rPr>
          <w:szCs w:val="28"/>
        </w:rPr>
        <w:t>адм</w:t>
      </w:r>
      <w:proofErr w:type="gramEnd"/>
      <w:r w:rsidRPr="00C24C02">
        <w:rPr>
          <w:szCs w:val="28"/>
        </w:rPr>
        <w:t>іністративне правопорушення;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сповіщено осіб, які беруть участь у розгляді справи, про час і </w:t>
      </w:r>
      <w:proofErr w:type="gramStart"/>
      <w:r w:rsidRPr="00C24C02">
        <w:rPr>
          <w:szCs w:val="28"/>
        </w:rPr>
        <w:t>м</w:t>
      </w:r>
      <w:proofErr w:type="gramEnd"/>
      <w:r w:rsidRPr="00C24C02">
        <w:rPr>
          <w:szCs w:val="28"/>
        </w:rPr>
        <w:t>ісце її розгляду;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>чи надані необхідні додаткові матеріали;</w:t>
      </w:r>
    </w:p>
    <w:p w:rsidR="001C5B62" w:rsidRDefault="001C5B62" w:rsidP="00A40BFD">
      <w:pPr>
        <w:tabs>
          <w:tab w:val="left" w:pos="900"/>
          <w:tab w:val="left" w:pos="1080"/>
        </w:tabs>
        <w:ind w:left="709"/>
        <w:jc w:val="both"/>
        <w:rPr>
          <w:sz w:val="16"/>
          <w:szCs w:val="16"/>
        </w:rPr>
      </w:pPr>
      <w:r w:rsidRPr="00C24C02">
        <w:rPr>
          <w:szCs w:val="28"/>
        </w:rPr>
        <w:t xml:space="preserve">– чи підлягають задоволенню клопотання особи, яка притягається до адміністративної відповідальності, потерпілого, їх законних представників і адвоката. </w:t>
      </w:r>
    </w:p>
    <w:p w:rsidR="00D5462F" w:rsidRPr="00D5462F" w:rsidRDefault="00D5462F" w:rsidP="00A40BFD">
      <w:pPr>
        <w:tabs>
          <w:tab w:val="left" w:pos="900"/>
          <w:tab w:val="left" w:pos="1080"/>
        </w:tabs>
        <w:ind w:left="709"/>
        <w:jc w:val="both"/>
        <w:rPr>
          <w:sz w:val="16"/>
          <w:szCs w:val="16"/>
        </w:rPr>
      </w:pP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 xml:space="preserve">Справа розглядається в присутності особи, яка притягується до адміністративної відповідальності. </w:t>
      </w:r>
    </w:p>
    <w:p w:rsidR="001C5B62" w:rsidRDefault="001C5B62" w:rsidP="00A40BFD">
      <w:pPr>
        <w:shd w:val="clear" w:color="auto" w:fill="FFFFFF"/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>За відсутності цієї особи комісія може розглянути справу лише у випадку, коли є дані про своєчасне її сповіщення про місце і час розгляду справи і якщо від неї не надійшло клопотання про відкладання розгляду справи.</w:t>
      </w:r>
      <w:r w:rsidR="00D5462F">
        <w:rPr>
          <w:szCs w:val="28"/>
        </w:rPr>
        <w:t xml:space="preserve"> </w:t>
      </w:r>
    </w:p>
    <w:p w:rsidR="00D5462F" w:rsidRPr="00D5462F" w:rsidRDefault="00D5462F" w:rsidP="00A40BFD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>Адміністративна комісія при розгляді справи про адміністративне правопорушення зобов'язана з'ясувати: чи було вчинено адміністративне правопорушення, чи винна дана особа в його вчиненні, чи підлягає вона адміністративній відповідальності, чи є обставини, що пом'якшують і обтяжують відповідальність, чи заподіяно майнову шкоду, також з'ясувати інші обставини, що мають значення для правильного вирішення справи.</w:t>
      </w:r>
    </w:p>
    <w:p w:rsidR="001C5B62" w:rsidRPr="00C24C02" w:rsidRDefault="001C5B62" w:rsidP="00A40BFD">
      <w:pPr>
        <w:pStyle w:val="a5"/>
        <w:spacing w:line="240" w:lineRule="auto"/>
        <w:ind w:left="0" w:firstLine="709"/>
        <w:jc w:val="both"/>
        <w:rPr>
          <w:szCs w:val="28"/>
        </w:rPr>
      </w:pPr>
      <w:r w:rsidRPr="00C24C02">
        <w:rPr>
          <w:szCs w:val="28"/>
          <w:lang w:val="uk-UA"/>
        </w:rPr>
        <w:t>По справі про адміністративні правопорушення адміністративна комісія виносить одну з таких постанов:</w:t>
      </w:r>
    </w:p>
    <w:p w:rsidR="001C5B62" w:rsidRPr="00C24C02" w:rsidRDefault="001C5B62" w:rsidP="00A40B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про накладення адміністративного стягнення;</w:t>
      </w:r>
    </w:p>
    <w:p w:rsidR="001C5B62" w:rsidRPr="00C24C02" w:rsidRDefault="001C5B62" w:rsidP="00A40B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про закриття справи;</w:t>
      </w: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За вчинення правопорушень адміністративна комісія може застосовувати такі адміністративні стягнення:</w:t>
      </w:r>
    </w:p>
    <w:p w:rsidR="001C5B62" w:rsidRPr="00C24C02" w:rsidRDefault="001C5B62" w:rsidP="00A40BFD">
      <w:pPr>
        <w:numPr>
          <w:ilvl w:val="0"/>
          <w:numId w:val="3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попередження;</w:t>
      </w:r>
    </w:p>
    <w:p w:rsidR="001C5B62" w:rsidRPr="00C24C02" w:rsidRDefault="001C5B62" w:rsidP="00A40BFD">
      <w:pPr>
        <w:numPr>
          <w:ilvl w:val="0"/>
          <w:numId w:val="3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штраф (розмір штрафу залежить від санкції статті КУ</w:t>
      </w:r>
      <w:r>
        <w:rPr>
          <w:szCs w:val="28"/>
        </w:rPr>
        <w:t>п</w:t>
      </w:r>
      <w:r w:rsidRPr="00C24C02">
        <w:rPr>
          <w:szCs w:val="28"/>
        </w:rPr>
        <w:t>АП – і коливається від 17 до 1</w:t>
      </w:r>
      <w:r>
        <w:rPr>
          <w:szCs w:val="28"/>
        </w:rPr>
        <w:t>36</w:t>
      </w:r>
      <w:r w:rsidRPr="00C24C02">
        <w:rPr>
          <w:szCs w:val="28"/>
        </w:rPr>
        <w:t xml:space="preserve">00 грн., або від 1 до </w:t>
      </w:r>
      <w:r>
        <w:rPr>
          <w:szCs w:val="28"/>
        </w:rPr>
        <w:t>8</w:t>
      </w:r>
      <w:r w:rsidRPr="00C24C02">
        <w:rPr>
          <w:szCs w:val="28"/>
        </w:rPr>
        <w:t>00 неоподаткованих мінімумів).</w:t>
      </w:r>
    </w:p>
    <w:p w:rsidR="00A65EC6" w:rsidRDefault="001C5B62" w:rsidP="00A65EC6">
      <w:pPr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>При накладенні стягнення адміністративна комісія враховує характер вчиненого правопорушення, особу порушника, ступінь його вини, майновий стан, обставини, що пом’якшують і обтяжують відповідальність.</w:t>
      </w:r>
    </w:p>
    <w:p w:rsidR="00D5462F" w:rsidRPr="00D5462F" w:rsidRDefault="00D5462F" w:rsidP="00A65EC6">
      <w:pPr>
        <w:ind w:firstLine="709"/>
        <w:jc w:val="both"/>
        <w:rPr>
          <w:sz w:val="16"/>
          <w:szCs w:val="16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Адміністративне стягнення може бути накладене не пізніше як через два місяці з дня вчинення правопорушення, а при триваючому правопорушенні два місяці з дня його виявлення.</w:t>
      </w:r>
    </w:p>
    <w:p w:rsidR="00D5462F" w:rsidRPr="00C24C02" w:rsidRDefault="00D5462F" w:rsidP="00A40BFD">
      <w:pPr>
        <w:ind w:firstLine="709"/>
        <w:jc w:val="both"/>
        <w:rPr>
          <w:szCs w:val="28"/>
        </w:rPr>
      </w:pP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lastRenderedPageBreak/>
        <w:t>Постанова оголошується негайно після закінчення розгляду справи. Копія постанови вручається під розписку. В разі, коли справа розглядається за відсутності правопорушника, копія постанови висилається в триденний строк рекомендованим листом з повідомленням і про це робиться відповідна відмітка у постанові.</w:t>
      </w: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 xml:space="preserve">Постанову по справі про адміністративне правопорушення може бути оскаржено особою, щодо якої її винесено у виконавчому комітеті Київської районної </w:t>
      </w:r>
      <w:r w:rsidRPr="00C24C02">
        <w:rPr>
          <w:szCs w:val="28"/>
          <w:lang w:val="ru-RU"/>
        </w:rPr>
        <w:t>в</w:t>
      </w:r>
      <w:r w:rsidRPr="00C24C02">
        <w:rPr>
          <w:szCs w:val="28"/>
        </w:rPr>
        <w:t xml:space="preserve"> м.</w:t>
      </w:r>
      <w:r w:rsidRPr="00C24C02">
        <w:rPr>
          <w:szCs w:val="28"/>
          <w:lang w:val="ru-RU"/>
        </w:rPr>
        <w:t xml:space="preserve"> </w:t>
      </w:r>
      <w:r w:rsidRPr="00C24C02">
        <w:rPr>
          <w:szCs w:val="28"/>
        </w:rPr>
        <w:t>Полтаві ради або в Київському районному суді м.</w:t>
      </w:r>
      <w:r w:rsidRPr="00C24C02">
        <w:rPr>
          <w:szCs w:val="28"/>
          <w:lang w:val="ru-RU"/>
        </w:rPr>
        <w:t xml:space="preserve"> </w:t>
      </w:r>
      <w:r w:rsidRPr="00C24C02">
        <w:rPr>
          <w:szCs w:val="28"/>
        </w:rPr>
        <w:t>Полтави.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 xml:space="preserve">Скаргу на постанову по справі про адміністративне правопорушення може бути подано протягом десяти днів з дня винесення постанови. У разі пропуску зазначеного строку з поважних причин цей строк за заявою особи, щодо якої винесено постанову, може бути поновлено виконавчим комітетом Київської районної </w:t>
      </w:r>
      <w:r w:rsidRPr="00D05BF5">
        <w:rPr>
          <w:szCs w:val="28"/>
          <w:lang w:val="ru-RU"/>
        </w:rPr>
        <w:t>в</w:t>
      </w:r>
      <w:r w:rsidRPr="00D05BF5">
        <w:rPr>
          <w:szCs w:val="28"/>
        </w:rPr>
        <w:t xml:space="preserve"> м.</w:t>
      </w:r>
      <w:r w:rsidRPr="00D05BF5">
        <w:rPr>
          <w:szCs w:val="28"/>
          <w:lang w:val="ru-RU"/>
        </w:rPr>
        <w:t xml:space="preserve"> </w:t>
      </w:r>
      <w:r w:rsidRPr="00D05BF5">
        <w:rPr>
          <w:szCs w:val="28"/>
        </w:rPr>
        <w:t>Полтаві ради.</w:t>
      </w: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Скарга на постанову по справі про адміністративне правопорушення розглядається виконавчим комітетом в десятиденний строк з дня їх надходження, якщо інше не встановлено законами України.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Виконавчий комітет при розгляді скарги на постанову по справі про адміністративне правопорушення перевіряє законність і обґрунтованість винесеної постанови і приймає одне з таких рішень: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1) залишає постанову без зміни, а скаргу або протест без задоволення;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2) скасовує постанову і надсилає справу на новий розгляд;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3) скасовує постанову і закриває справу;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4) змінює захід стягнення в межах, передбачених нормативним актом про відповідальність за адміністративне правопорушення, з тим, однак, щоб стягнення не було посилено.</w:t>
      </w: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Копія рішення по скарзі або протесту на постанову по справі про адміністративне правопорушення протягом трьох днів надсилається особі, щодо якої її винесено.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Скасування постанови із закриттям справи про адміністративне правопорушення тягне за собою повернення стягнених грошових сум.</w:t>
      </w: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Постанова про накладення адміністративного стягнення є обов'язковою для виконання державними і громадськими органами, підприємствами, установами, організаціями, посадовими особами і громадянами.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Постанова про накладення адміністративного стягнення підлягає виконанню з моменту її винесення, якщо інше не встановлено цим Кодексом та іншими законами України.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Default="001C5B62" w:rsidP="00A40BFD">
      <w:pPr>
        <w:pStyle w:val="a3"/>
        <w:tabs>
          <w:tab w:val="left" w:pos="708"/>
        </w:tabs>
        <w:ind w:firstLine="709"/>
        <w:jc w:val="both"/>
        <w:rPr>
          <w:szCs w:val="28"/>
        </w:rPr>
      </w:pPr>
      <w:r w:rsidRPr="00D05BF5">
        <w:rPr>
          <w:szCs w:val="28"/>
        </w:rPr>
        <w:tab/>
        <w:t>На підставі документа, що свідчить про виконання постанови, відповідальний секретар адміністративної комісії робить на постанові відповідну відмітку.</w:t>
      </w:r>
    </w:p>
    <w:p w:rsidR="0038348F" w:rsidRPr="0038348F" w:rsidRDefault="0038348F" w:rsidP="00A40BFD">
      <w:pPr>
        <w:pStyle w:val="a3"/>
        <w:tabs>
          <w:tab w:val="left" w:pos="708"/>
        </w:tabs>
        <w:ind w:firstLine="709"/>
        <w:jc w:val="both"/>
        <w:rPr>
          <w:sz w:val="10"/>
          <w:szCs w:val="10"/>
        </w:rPr>
      </w:pPr>
    </w:p>
    <w:p w:rsidR="001C5B62" w:rsidRPr="00D05BF5" w:rsidRDefault="001C5B62" w:rsidP="00A40BFD">
      <w:pPr>
        <w:ind w:firstLine="709"/>
        <w:jc w:val="both"/>
        <w:rPr>
          <w:szCs w:val="28"/>
        </w:rPr>
      </w:pPr>
      <w:r w:rsidRPr="00D05BF5">
        <w:rPr>
          <w:szCs w:val="28"/>
        </w:rPr>
        <w:t>У разі не виконання постанови у п’ятнадцятиденний строк адміністративна комісія передає постанову до Київського ВДВС м. Полтави Головного управління юстиції в Полтавській області для примусового стягнення штрафу.</w:t>
      </w:r>
    </w:p>
    <w:p w:rsidR="00256D69" w:rsidRDefault="00256D69" w:rsidP="00D5462F">
      <w:pPr>
        <w:ind w:firstLine="709"/>
        <w:jc w:val="both"/>
        <w:rPr>
          <w:szCs w:val="28"/>
        </w:rPr>
      </w:pPr>
    </w:p>
    <w:p w:rsidR="00256D69" w:rsidRDefault="00256D69" w:rsidP="00D5462F">
      <w:pPr>
        <w:ind w:firstLine="709"/>
        <w:jc w:val="both"/>
        <w:rPr>
          <w:szCs w:val="28"/>
        </w:rPr>
      </w:pPr>
    </w:p>
    <w:p w:rsidR="00256D69" w:rsidRDefault="00256D69" w:rsidP="00D5462F">
      <w:pPr>
        <w:ind w:firstLine="709"/>
        <w:jc w:val="both"/>
        <w:rPr>
          <w:szCs w:val="28"/>
        </w:rPr>
      </w:pPr>
    </w:p>
    <w:p w:rsidR="001C5B62" w:rsidRDefault="001C5B62" w:rsidP="00D5462F">
      <w:pPr>
        <w:ind w:firstLine="709"/>
        <w:jc w:val="both"/>
        <w:rPr>
          <w:szCs w:val="28"/>
        </w:rPr>
      </w:pPr>
      <w:r w:rsidRPr="00D05BF5">
        <w:rPr>
          <w:szCs w:val="28"/>
        </w:rPr>
        <w:t xml:space="preserve">Докладна інформація про розгляд справ про адміністративні правопорушення та накладені стягнення за </w:t>
      </w:r>
      <w:r w:rsidR="007C1E18">
        <w:rPr>
          <w:szCs w:val="28"/>
        </w:rPr>
        <w:t xml:space="preserve">7 місяців </w:t>
      </w:r>
      <w:r w:rsidRPr="00D05BF5">
        <w:rPr>
          <w:szCs w:val="28"/>
        </w:rPr>
        <w:t>20</w:t>
      </w:r>
      <w:r w:rsidR="007C1E18">
        <w:rPr>
          <w:szCs w:val="28"/>
        </w:rPr>
        <w:t>26</w:t>
      </w:r>
      <w:r w:rsidRPr="00D05BF5">
        <w:rPr>
          <w:szCs w:val="28"/>
        </w:rPr>
        <w:t xml:space="preserve"> </w:t>
      </w:r>
      <w:r w:rsidR="007C1E18">
        <w:rPr>
          <w:szCs w:val="28"/>
        </w:rPr>
        <w:t>року</w:t>
      </w:r>
      <w:r w:rsidRPr="00D05BF5">
        <w:rPr>
          <w:szCs w:val="28"/>
        </w:rPr>
        <w:t xml:space="preserve"> наведена в таблиці № 1</w:t>
      </w:r>
      <w:r w:rsidR="00AD0025">
        <w:rPr>
          <w:szCs w:val="28"/>
        </w:rPr>
        <w:t>.</w:t>
      </w:r>
    </w:p>
    <w:p w:rsidR="00256D69" w:rsidRDefault="00256D69" w:rsidP="001C5B62">
      <w:pPr>
        <w:ind w:firstLine="709"/>
        <w:jc w:val="both"/>
        <w:rPr>
          <w:sz w:val="32"/>
          <w:szCs w:val="32"/>
        </w:rPr>
      </w:pPr>
    </w:p>
    <w:p w:rsidR="00C56973" w:rsidRDefault="00C56973" w:rsidP="001C5B62">
      <w:pPr>
        <w:ind w:firstLine="709"/>
        <w:jc w:val="both"/>
        <w:rPr>
          <w:sz w:val="32"/>
          <w:szCs w:val="32"/>
        </w:rPr>
      </w:pPr>
    </w:p>
    <w:p w:rsidR="001C5B62" w:rsidRDefault="001C5B62" w:rsidP="001C5B62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</w:t>
      </w:r>
      <w:r w:rsidRPr="00D05BF5">
        <w:rPr>
          <w:sz w:val="32"/>
          <w:szCs w:val="32"/>
        </w:rPr>
        <w:t>аблиця № 1</w:t>
      </w:r>
    </w:p>
    <w:p w:rsidR="00A85889" w:rsidRPr="00D05BF5" w:rsidRDefault="00A85889" w:rsidP="001C5B62">
      <w:pPr>
        <w:ind w:firstLine="709"/>
        <w:jc w:val="both"/>
        <w:rPr>
          <w:sz w:val="32"/>
          <w:szCs w:val="32"/>
        </w:rPr>
      </w:pPr>
    </w:p>
    <w:tbl>
      <w:tblPr>
        <w:tblW w:w="10010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2770"/>
        <w:gridCol w:w="1276"/>
        <w:gridCol w:w="1417"/>
        <w:gridCol w:w="1418"/>
        <w:gridCol w:w="1559"/>
        <w:gridCol w:w="1570"/>
      </w:tblGrid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Стаття КУ</w:t>
            </w:r>
            <w:r>
              <w:rPr>
                <w:szCs w:val="28"/>
              </w:rPr>
              <w:t>п</w:t>
            </w:r>
            <w:r w:rsidRPr="00DB369C">
              <w:rPr>
                <w:szCs w:val="28"/>
              </w:rPr>
              <w:t>АП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Кількість справ по яким накладе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но стяг</w:t>
            </w:r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нення</w:t>
            </w:r>
            <w:proofErr w:type="spellEnd"/>
          </w:p>
          <w:p w:rsidR="001C5B62" w:rsidRPr="00DB369C" w:rsidRDefault="001C5B62" w:rsidP="0002430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DB369C">
              <w:rPr>
                <w:szCs w:val="28"/>
              </w:rPr>
              <w:t>штраф</w:t>
            </w:r>
            <w:r>
              <w:rPr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Сума штрафів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Сума добро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вільно сплаче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них штрафів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Стягнено</w:t>
            </w:r>
          </w:p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ВДВС (за повідом</w:t>
            </w:r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леннями</w:t>
            </w:r>
            <w:proofErr w:type="spellEnd"/>
            <w:r w:rsidRPr="00DB369C">
              <w:rPr>
                <w:szCs w:val="28"/>
              </w:rPr>
              <w:t>)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b/>
                <w:sz w:val="24"/>
                <w:szCs w:val="24"/>
              </w:rPr>
            </w:pPr>
            <w:proofErr w:type="spellStart"/>
            <w:r w:rsidRPr="00DB369C">
              <w:rPr>
                <w:szCs w:val="28"/>
              </w:rPr>
              <w:t>Неможли</w:t>
            </w:r>
            <w:proofErr w:type="spellEnd"/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во стягну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 xml:space="preserve">ти (за </w:t>
            </w:r>
            <w:proofErr w:type="spellStart"/>
            <w:r w:rsidRPr="00DB369C">
              <w:rPr>
                <w:szCs w:val="28"/>
              </w:rPr>
              <w:t>пові</w:t>
            </w:r>
            <w:proofErr w:type="spellEnd"/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домлення</w:t>
            </w:r>
            <w:proofErr w:type="spellEnd"/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ми ВДВС)</w:t>
            </w:r>
          </w:p>
        </w:tc>
      </w:tr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AD0025" w:rsidP="0002430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B369C">
              <w:rPr>
                <w:b/>
                <w:sz w:val="24"/>
                <w:szCs w:val="24"/>
              </w:rPr>
              <w:t xml:space="preserve">150 </w:t>
            </w:r>
            <w:r w:rsidR="001C5B62" w:rsidRPr="00DB369C">
              <w:rPr>
                <w:sz w:val="24"/>
                <w:szCs w:val="24"/>
              </w:rPr>
              <w:t>«Порушення правил користування жилими будинками»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7661F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  <w:r w:rsidR="00FB4148" w:rsidRPr="00511C86">
              <w:rPr>
                <w:b/>
                <w:color w:val="000000"/>
                <w:szCs w:val="28"/>
              </w:rPr>
              <w:t xml:space="preserve"> (+</w:t>
            </w:r>
            <w:r>
              <w:rPr>
                <w:b/>
                <w:color w:val="000000"/>
                <w:szCs w:val="28"/>
              </w:rPr>
              <w:t>1</w:t>
            </w:r>
            <w:r w:rsidR="00FB4148" w:rsidRPr="00511C86">
              <w:rPr>
                <w:b/>
                <w:color w:val="000000"/>
                <w:szCs w:val="28"/>
              </w:rPr>
              <w:t xml:space="preserve"> попередження)</w:t>
            </w:r>
          </w:p>
          <w:p w:rsidR="001C5B62" w:rsidRPr="00511C86" w:rsidRDefault="001C5B62" w:rsidP="0002430A">
            <w:pPr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7661F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51</w:t>
            </w:r>
            <w:r w:rsidR="001C5B62" w:rsidRPr="00511C86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7661F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51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511C86">
              <w:rPr>
                <w:b/>
                <w:color w:val="FF0000"/>
                <w:szCs w:val="28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511C86">
              <w:rPr>
                <w:b/>
                <w:color w:val="FF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76CDB" w:rsidRDefault="00AD0025" w:rsidP="0002430A">
            <w:pPr>
              <w:rPr>
                <w:szCs w:val="28"/>
              </w:rPr>
            </w:pPr>
            <w:r w:rsidRPr="00076CDB"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076CDB">
              <w:rPr>
                <w:b/>
                <w:sz w:val="24"/>
                <w:szCs w:val="24"/>
              </w:rPr>
              <w:t xml:space="preserve">152 </w:t>
            </w:r>
            <w:r w:rsidR="001C5B62" w:rsidRPr="00076CDB">
              <w:rPr>
                <w:sz w:val="24"/>
                <w:szCs w:val="24"/>
              </w:rPr>
              <w:t>«Порушення правил благоустрою»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76CDB" w:rsidRDefault="00076CDB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81</w:t>
            </w:r>
          </w:p>
          <w:p w:rsidR="001C5B62" w:rsidRPr="00076CDB" w:rsidRDefault="001C5B62" w:rsidP="0002430A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76CDB" w:rsidRDefault="00227777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77000</w:t>
            </w:r>
            <w:r w:rsidR="003158C5" w:rsidRPr="00076CDB">
              <w:rPr>
                <w:b/>
                <w:color w:val="000000"/>
                <w:szCs w:val="28"/>
              </w:rPr>
              <w:t xml:space="preserve"> </w:t>
            </w:r>
            <w:r w:rsidR="001C5B62" w:rsidRPr="00076CDB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76CDB" w:rsidRDefault="00227777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17170</w:t>
            </w:r>
            <w:r w:rsidR="001C5B62" w:rsidRPr="00076CDB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76CDB" w:rsidRDefault="00227777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21320</w:t>
            </w:r>
            <w:r w:rsidR="001C5B62" w:rsidRPr="00076CDB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076CDB" w:rsidRDefault="00167716" w:rsidP="000243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7460</w:t>
            </w:r>
            <w:r w:rsidR="00227777">
              <w:rPr>
                <w:b/>
                <w:color w:val="000000"/>
              </w:rPr>
              <w:t xml:space="preserve"> </w:t>
            </w:r>
            <w:r w:rsidR="001C5B62" w:rsidRPr="00076CDB">
              <w:rPr>
                <w:b/>
                <w:color w:val="000000"/>
              </w:rPr>
              <w:t>грн</w:t>
            </w:r>
          </w:p>
        </w:tc>
      </w:tr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AD0025" w:rsidP="007661F5">
            <w:pPr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203930">
              <w:rPr>
                <w:b/>
                <w:color w:val="000000"/>
                <w:sz w:val="24"/>
                <w:szCs w:val="24"/>
              </w:rPr>
              <w:t>15</w:t>
            </w:r>
            <w:r w:rsidR="007661F5">
              <w:rPr>
                <w:b/>
                <w:color w:val="000000"/>
                <w:sz w:val="24"/>
                <w:szCs w:val="24"/>
              </w:rPr>
              <w:t>4</w:t>
            </w:r>
            <w:r w:rsidR="001C5B62" w:rsidRPr="0020393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7661F5">
              <w:rPr>
                <w:color w:val="000000"/>
                <w:szCs w:val="28"/>
              </w:rPr>
              <w:t>«Порушення правил тримання собак і котів»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951654" w:rsidP="00A77D1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340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951654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340</w:t>
            </w:r>
            <w:r w:rsidR="00A77D13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E03C7" w:rsidRDefault="00AD0025" w:rsidP="0002430A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E03C7">
              <w:rPr>
                <w:b/>
                <w:sz w:val="24"/>
                <w:szCs w:val="24"/>
              </w:rPr>
              <w:t xml:space="preserve">156 </w:t>
            </w:r>
            <w:r w:rsidR="001C5B62" w:rsidRPr="00DE03C7">
              <w:rPr>
                <w:sz w:val="24"/>
                <w:szCs w:val="24"/>
              </w:rPr>
              <w:t>«</w:t>
            </w:r>
            <w:r w:rsidR="001C5B62" w:rsidRPr="00DE03C7">
              <w:rPr>
                <w:sz w:val="24"/>
                <w:szCs w:val="24"/>
                <w:shd w:val="clear" w:color="auto" w:fill="FFFFFF"/>
              </w:rPr>
              <w:t>Порушення правил торгівлі пивом, алкогольними, слабоалкогольними напоями і тютюновими виробами</w:t>
            </w:r>
            <w:r w:rsidR="001C5B62" w:rsidRPr="00DE03C7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951654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951654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13600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  <w:r w:rsidRPr="00511C86">
              <w:rPr>
                <w:b/>
                <w:color w:val="000000"/>
                <w:szCs w:val="28"/>
              </w:rPr>
              <w:t>00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951654" w:rsidP="0002430A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6800 грн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1C5B62" w:rsidP="0002430A">
            <w:pPr>
              <w:rPr>
                <w:color w:val="000000"/>
                <w:szCs w:val="28"/>
              </w:rPr>
            </w:pPr>
            <w:r w:rsidRPr="00203930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724928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724928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90991 </w:t>
            </w:r>
            <w:r w:rsidR="001C5B62" w:rsidRPr="00891174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E526BB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24361</w:t>
            </w:r>
            <w:r w:rsidR="001C5B62" w:rsidRPr="00891174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E526BB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28120</w:t>
            </w:r>
            <w:r w:rsidR="001D28EF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891174" w:rsidRDefault="00724928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7460 </w:t>
            </w:r>
            <w:r w:rsidR="001D28EF" w:rsidRPr="00331AC3">
              <w:rPr>
                <w:b/>
                <w:color w:val="000000"/>
              </w:rPr>
              <w:t>грн</w:t>
            </w:r>
          </w:p>
        </w:tc>
      </w:tr>
    </w:tbl>
    <w:p w:rsidR="001C5B62" w:rsidRDefault="001C5B62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1C5B62">
      <w:pPr>
        <w:ind w:firstLine="709"/>
        <w:jc w:val="both"/>
        <w:rPr>
          <w:sz w:val="16"/>
          <w:szCs w:val="16"/>
        </w:rPr>
      </w:pPr>
    </w:p>
    <w:p w:rsidR="00256D69" w:rsidRDefault="00256D69" w:rsidP="001C5B62">
      <w:pPr>
        <w:ind w:firstLine="709"/>
        <w:jc w:val="both"/>
        <w:rPr>
          <w:szCs w:val="28"/>
        </w:rPr>
      </w:pPr>
    </w:p>
    <w:p w:rsidR="00167716" w:rsidRDefault="00167716" w:rsidP="001C5B62">
      <w:pPr>
        <w:ind w:firstLine="709"/>
        <w:jc w:val="both"/>
        <w:rPr>
          <w:szCs w:val="28"/>
        </w:rPr>
      </w:pPr>
    </w:p>
    <w:p w:rsidR="00167716" w:rsidRDefault="00167716" w:rsidP="001C5B62">
      <w:pPr>
        <w:ind w:firstLine="709"/>
        <w:jc w:val="both"/>
        <w:rPr>
          <w:szCs w:val="28"/>
        </w:rPr>
      </w:pPr>
    </w:p>
    <w:p w:rsidR="00167716" w:rsidRDefault="00167716" w:rsidP="001C5B62">
      <w:pPr>
        <w:ind w:firstLine="709"/>
        <w:jc w:val="both"/>
        <w:rPr>
          <w:szCs w:val="28"/>
        </w:rPr>
      </w:pPr>
    </w:p>
    <w:p w:rsidR="00167716" w:rsidRDefault="00167716" w:rsidP="001C5B62">
      <w:pPr>
        <w:ind w:firstLine="709"/>
        <w:jc w:val="both"/>
        <w:rPr>
          <w:szCs w:val="28"/>
        </w:rPr>
      </w:pPr>
    </w:p>
    <w:p w:rsidR="00167716" w:rsidRDefault="00167716" w:rsidP="001C5B62">
      <w:pPr>
        <w:ind w:firstLine="709"/>
        <w:jc w:val="both"/>
        <w:rPr>
          <w:szCs w:val="28"/>
        </w:rPr>
      </w:pPr>
    </w:p>
    <w:p w:rsidR="00167716" w:rsidRDefault="00167716" w:rsidP="001C5B62">
      <w:pPr>
        <w:ind w:firstLine="709"/>
        <w:jc w:val="both"/>
        <w:rPr>
          <w:szCs w:val="28"/>
        </w:rPr>
      </w:pPr>
    </w:p>
    <w:p w:rsidR="00256D69" w:rsidRDefault="00256D69" w:rsidP="001C5B62">
      <w:pPr>
        <w:ind w:firstLine="709"/>
        <w:jc w:val="both"/>
        <w:rPr>
          <w:szCs w:val="28"/>
        </w:rPr>
      </w:pPr>
    </w:p>
    <w:p w:rsidR="00256D69" w:rsidRDefault="001C5B62" w:rsidP="00256D69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І</w:t>
      </w:r>
      <w:r w:rsidRPr="00D05BF5">
        <w:rPr>
          <w:szCs w:val="28"/>
        </w:rPr>
        <w:t xml:space="preserve">нформація про </w:t>
      </w:r>
      <w:r>
        <w:rPr>
          <w:szCs w:val="28"/>
        </w:rPr>
        <w:t xml:space="preserve">закриття </w:t>
      </w:r>
      <w:r w:rsidRPr="00D05BF5">
        <w:rPr>
          <w:szCs w:val="28"/>
        </w:rPr>
        <w:t xml:space="preserve">справ про адміністративні правопорушення за </w:t>
      </w:r>
      <w:r w:rsidR="00E526BB">
        <w:rPr>
          <w:szCs w:val="28"/>
        </w:rPr>
        <w:t xml:space="preserve">7 місяців </w:t>
      </w:r>
      <w:r w:rsidRPr="00D05BF5">
        <w:rPr>
          <w:szCs w:val="28"/>
        </w:rPr>
        <w:t>20</w:t>
      </w:r>
      <w:r w:rsidR="00AD0025">
        <w:rPr>
          <w:szCs w:val="28"/>
        </w:rPr>
        <w:t>2</w:t>
      </w:r>
      <w:r w:rsidR="00E526BB">
        <w:rPr>
          <w:szCs w:val="28"/>
        </w:rPr>
        <w:t>6</w:t>
      </w:r>
      <w:r w:rsidRPr="00D05BF5">
        <w:rPr>
          <w:szCs w:val="28"/>
        </w:rPr>
        <w:t xml:space="preserve"> р</w:t>
      </w:r>
      <w:r w:rsidR="00E526BB">
        <w:rPr>
          <w:szCs w:val="28"/>
        </w:rPr>
        <w:t>оку</w:t>
      </w:r>
      <w:r w:rsidRPr="00D05BF5">
        <w:rPr>
          <w:szCs w:val="28"/>
        </w:rPr>
        <w:t xml:space="preserve"> наведена в таблиці № </w:t>
      </w:r>
      <w:r>
        <w:rPr>
          <w:szCs w:val="28"/>
        </w:rPr>
        <w:t>2</w:t>
      </w:r>
      <w:r w:rsidR="00AD0025">
        <w:rPr>
          <w:szCs w:val="28"/>
        </w:rPr>
        <w:t>.</w:t>
      </w:r>
    </w:p>
    <w:p w:rsidR="00256D69" w:rsidRDefault="00256D69" w:rsidP="00256D69">
      <w:pPr>
        <w:ind w:firstLine="709"/>
        <w:jc w:val="both"/>
        <w:rPr>
          <w:szCs w:val="28"/>
        </w:rPr>
      </w:pPr>
    </w:p>
    <w:p w:rsidR="0038348F" w:rsidRDefault="0038348F" w:rsidP="00256D69">
      <w:pPr>
        <w:ind w:firstLine="709"/>
        <w:jc w:val="both"/>
        <w:rPr>
          <w:sz w:val="32"/>
          <w:szCs w:val="32"/>
        </w:rPr>
      </w:pPr>
    </w:p>
    <w:p w:rsidR="00256D69" w:rsidRPr="00256D69" w:rsidRDefault="001C5B62" w:rsidP="00256D69">
      <w:pPr>
        <w:ind w:firstLine="709"/>
        <w:jc w:val="both"/>
        <w:rPr>
          <w:szCs w:val="28"/>
        </w:rPr>
      </w:pPr>
      <w:r>
        <w:rPr>
          <w:sz w:val="32"/>
          <w:szCs w:val="32"/>
        </w:rPr>
        <w:t>Т</w:t>
      </w:r>
      <w:r w:rsidRPr="00D05BF5">
        <w:rPr>
          <w:sz w:val="32"/>
          <w:szCs w:val="32"/>
        </w:rPr>
        <w:t xml:space="preserve">аблиця № </w:t>
      </w:r>
      <w:r>
        <w:rPr>
          <w:sz w:val="32"/>
          <w:szCs w:val="32"/>
        </w:rPr>
        <w:t>2</w:t>
      </w:r>
    </w:p>
    <w:p w:rsidR="00AD0025" w:rsidRPr="000B3B77" w:rsidRDefault="00AD0025" w:rsidP="001C5B62">
      <w:pPr>
        <w:ind w:firstLine="709"/>
        <w:jc w:val="both"/>
        <w:rPr>
          <w:sz w:val="16"/>
          <w:szCs w:val="16"/>
        </w:rPr>
      </w:pPr>
    </w:p>
    <w:tbl>
      <w:tblPr>
        <w:tblW w:w="10141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2770"/>
        <w:gridCol w:w="1417"/>
        <w:gridCol w:w="2268"/>
        <w:gridCol w:w="1701"/>
        <w:gridCol w:w="1985"/>
      </w:tblGrid>
      <w:tr w:rsidR="001C5B62" w:rsidRPr="00AA287A" w:rsidTr="0002430A"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szCs w:val="28"/>
              </w:rPr>
              <w:t>Стаття Кодексу України про адміністративні правопорушення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szCs w:val="28"/>
              </w:rPr>
              <w:t>Кількість закритих справ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ind w:firstLine="709"/>
              <w:jc w:val="both"/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Обставини за яких закрито справи</w:t>
            </w:r>
          </w:p>
        </w:tc>
      </w:tr>
      <w:tr w:rsidR="001C5B62" w:rsidRPr="00AA287A" w:rsidTr="0002430A">
        <w:tc>
          <w:tcPr>
            <w:tcW w:w="27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Відсутність події і складу правопорушення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Усне зауваження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Закінчення строків розгляду справи</w:t>
            </w:r>
          </w:p>
        </w:tc>
      </w:tr>
      <w:tr w:rsidR="001C5B62" w:rsidRPr="000E5412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E5412" w:rsidRDefault="00AD0025" w:rsidP="0002430A">
            <w:pPr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0E5412">
              <w:rPr>
                <w:b/>
                <w:color w:val="000000"/>
                <w:sz w:val="24"/>
                <w:szCs w:val="24"/>
              </w:rPr>
              <w:t xml:space="preserve">152 </w:t>
            </w:r>
            <w:r w:rsidR="001C5B62" w:rsidRPr="000E5412">
              <w:rPr>
                <w:color w:val="000000"/>
                <w:sz w:val="24"/>
                <w:szCs w:val="24"/>
              </w:rPr>
              <w:t>«Порушення правил благоустрою»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D13EE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36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D13EE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D13EE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D13EE5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AD0025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AD0025" w:rsidP="0002430A">
            <w:pPr>
              <w:rPr>
                <w:b/>
                <w:color w:val="000000"/>
                <w:szCs w:val="28"/>
              </w:rPr>
            </w:pPr>
            <w:r w:rsidRPr="00203930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D13EE5" w:rsidP="00E85316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D13EE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D13EE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025" w:rsidRPr="00203930" w:rsidRDefault="00D13EE5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:rsidR="0038348F" w:rsidRDefault="0038348F" w:rsidP="0038348F">
      <w:pPr>
        <w:jc w:val="both"/>
        <w:rPr>
          <w:color w:val="000000"/>
        </w:rPr>
      </w:pPr>
    </w:p>
    <w:p w:rsidR="0038348F" w:rsidRDefault="0038348F" w:rsidP="00A40BFD">
      <w:pPr>
        <w:ind w:firstLine="709"/>
        <w:jc w:val="both"/>
        <w:rPr>
          <w:color w:val="000000"/>
        </w:rPr>
      </w:pPr>
    </w:p>
    <w:p w:rsidR="0038348F" w:rsidRDefault="0038348F" w:rsidP="00A40BFD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Порівняльна інформація щодо накладання та стягнення </w:t>
      </w:r>
      <w:r w:rsidR="004A6CF3">
        <w:rPr>
          <w:color w:val="000000"/>
        </w:rPr>
        <w:t>штрафів</w:t>
      </w:r>
      <w:r w:rsidR="006B053D">
        <w:rPr>
          <w:color w:val="000000"/>
        </w:rPr>
        <w:t xml:space="preserve"> </w:t>
      </w:r>
      <w:r w:rsidR="007F1C0E">
        <w:rPr>
          <w:color w:val="000000"/>
        </w:rPr>
        <w:t>за 7 місяців 2026</w:t>
      </w:r>
      <w:r w:rsidR="006B053D">
        <w:rPr>
          <w:color w:val="000000"/>
        </w:rPr>
        <w:t xml:space="preserve"> </w:t>
      </w:r>
      <w:r w:rsidR="007F1C0E">
        <w:rPr>
          <w:color w:val="000000"/>
        </w:rPr>
        <w:t xml:space="preserve">року </w:t>
      </w:r>
      <w:r w:rsidR="006B053D">
        <w:rPr>
          <w:color w:val="000000"/>
        </w:rPr>
        <w:t>та 202</w:t>
      </w:r>
      <w:r w:rsidR="007F1C0E">
        <w:rPr>
          <w:color w:val="000000"/>
        </w:rPr>
        <w:t>5 рік</w:t>
      </w:r>
      <w:r w:rsidR="004A6CF3">
        <w:rPr>
          <w:color w:val="000000"/>
        </w:rPr>
        <w:t>.</w:t>
      </w:r>
    </w:p>
    <w:p w:rsidR="006B053D" w:rsidRDefault="006B053D" w:rsidP="00A40BFD">
      <w:pPr>
        <w:ind w:firstLine="709"/>
        <w:jc w:val="both"/>
        <w:rPr>
          <w:color w:val="000000"/>
        </w:rPr>
      </w:pPr>
    </w:p>
    <w:p w:rsidR="0038348F" w:rsidRPr="00256D69" w:rsidRDefault="0038348F" w:rsidP="0038348F">
      <w:pPr>
        <w:ind w:firstLine="709"/>
        <w:jc w:val="both"/>
        <w:rPr>
          <w:szCs w:val="28"/>
        </w:rPr>
      </w:pPr>
      <w:r>
        <w:rPr>
          <w:sz w:val="32"/>
          <w:szCs w:val="32"/>
        </w:rPr>
        <w:t>Т</w:t>
      </w:r>
      <w:r w:rsidRPr="00D05BF5">
        <w:rPr>
          <w:sz w:val="32"/>
          <w:szCs w:val="32"/>
        </w:rPr>
        <w:t xml:space="preserve">аблиця № </w:t>
      </w:r>
      <w:r>
        <w:rPr>
          <w:sz w:val="32"/>
          <w:szCs w:val="32"/>
        </w:rPr>
        <w:t>3</w:t>
      </w:r>
    </w:p>
    <w:p w:rsidR="0038348F" w:rsidRDefault="0038348F" w:rsidP="00A40BFD">
      <w:pPr>
        <w:ind w:firstLine="709"/>
        <w:jc w:val="both"/>
        <w:rPr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05"/>
        <w:gridCol w:w="2807"/>
        <w:gridCol w:w="2835"/>
      </w:tblGrid>
      <w:tr w:rsidR="00783980" w:rsidRPr="004A6CF3" w:rsidTr="009439F5">
        <w:tc>
          <w:tcPr>
            <w:tcW w:w="4105" w:type="dxa"/>
          </w:tcPr>
          <w:p w:rsidR="00783980" w:rsidRDefault="00783980" w:rsidP="006B053D">
            <w:pPr>
              <w:jc w:val="center"/>
              <w:rPr>
                <w:b/>
                <w:color w:val="000000"/>
              </w:rPr>
            </w:pPr>
          </w:p>
          <w:p w:rsidR="00783980" w:rsidRPr="004A6CF3" w:rsidRDefault="00783980" w:rsidP="006B05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07" w:type="dxa"/>
          </w:tcPr>
          <w:p w:rsidR="00783980" w:rsidRPr="004A6CF3" w:rsidRDefault="00783980" w:rsidP="004A6C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місяців 2026 рік</w:t>
            </w:r>
          </w:p>
        </w:tc>
        <w:tc>
          <w:tcPr>
            <w:tcW w:w="2835" w:type="dxa"/>
          </w:tcPr>
          <w:p w:rsidR="00783980" w:rsidRPr="004A6CF3" w:rsidRDefault="00783980" w:rsidP="004A6CF3">
            <w:pPr>
              <w:jc w:val="center"/>
              <w:rPr>
                <w:b/>
                <w:color w:val="000000"/>
              </w:rPr>
            </w:pPr>
            <w:r w:rsidRPr="004A6CF3">
              <w:rPr>
                <w:b/>
                <w:color w:val="000000"/>
              </w:rPr>
              <w:t>2025 рік</w:t>
            </w:r>
          </w:p>
        </w:tc>
      </w:tr>
      <w:tr w:rsidR="00783980" w:rsidTr="009439F5">
        <w:tc>
          <w:tcPr>
            <w:tcW w:w="4105" w:type="dxa"/>
          </w:tcPr>
          <w:p w:rsidR="00783980" w:rsidRDefault="00783980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Кількість винесених постанов</w:t>
            </w:r>
          </w:p>
          <w:p w:rsidR="00783980" w:rsidRDefault="00783980" w:rsidP="00A40BFD">
            <w:pPr>
              <w:jc w:val="both"/>
              <w:rPr>
                <w:color w:val="000000"/>
              </w:rPr>
            </w:pPr>
          </w:p>
        </w:tc>
        <w:tc>
          <w:tcPr>
            <w:tcW w:w="2807" w:type="dxa"/>
          </w:tcPr>
          <w:p w:rsidR="00783980" w:rsidRDefault="009439F5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2835" w:type="dxa"/>
          </w:tcPr>
          <w:p w:rsidR="00783980" w:rsidRDefault="00783980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</w:tr>
      <w:tr w:rsidR="00783980" w:rsidTr="009439F5">
        <w:tc>
          <w:tcPr>
            <w:tcW w:w="4105" w:type="dxa"/>
          </w:tcPr>
          <w:p w:rsidR="00783980" w:rsidRDefault="00783980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Загальна сума стягнень</w:t>
            </w:r>
          </w:p>
          <w:p w:rsidR="00783980" w:rsidRDefault="00783980" w:rsidP="00A40BFD">
            <w:pPr>
              <w:jc w:val="both"/>
              <w:rPr>
                <w:color w:val="000000"/>
              </w:rPr>
            </w:pPr>
          </w:p>
        </w:tc>
        <w:tc>
          <w:tcPr>
            <w:tcW w:w="2807" w:type="dxa"/>
          </w:tcPr>
          <w:p w:rsidR="00783980" w:rsidRDefault="009439F5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90991</w:t>
            </w:r>
          </w:p>
        </w:tc>
        <w:tc>
          <w:tcPr>
            <w:tcW w:w="2835" w:type="dxa"/>
          </w:tcPr>
          <w:p w:rsidR="00783980" w:rsidRDefault="00783980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78384</w:t>
            </w:r>
          </w:p>
        </w:tc>
      </w:tr>
      <w:tr w:rsidR="00783980" w:rsidTr="009439F5">
        <w:tc>
          <w:tcPr>
            <w:tcW w:w="4105" w:type="dxa"/>
          </w:tcPr>
          <w:p w:rsidR="00783980" w:rsidRDefault="00783980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Добровільно сплачено</w:t>
            </w:r>
          </w:p>
          <w:p w:rsidR="00783980" w:rsidRDefault="00783980" w:rsidP="00A40BFD">
            <w:pPr>
              <w:jc w:val="both"/>
              <w:rPr>
                <w:color w:val="000000"/>
              </w:rPr>
            </w:pPr>
          </w:p>
        </w:tc>
        <w:tc>
          <w:tcPr>
            <w:tcW w:w="2807" w:type="dxa"/>
          </w:tcPr>
          <w:p w:rsidR="00783980" w:rsidRPr="00A41E7B" w:rsidRDefault="009439F5" w:rsidP="006B053D">
            <w:pPr>
              <w:jc w:val="center"/>
              <w:rPr>
                <w:color w:val="000000"/>
              </w:rPr>
            </w:pPr>
            <w:r w:rsidRPr="00A41E7B">
              <w:rPr>
                <w:color w:val="000000"/>
                <w:szCs w:val="28"/>
              </w:rPr>
              <w:t>24361</w:t>
            </w:r>
          </w:p>
        </w:tc>
        <w:tc>
          <w:tcPr>
            <w:tcW w:w="2835" w:type="dxa"/>
          </w:tcPr>
          <w:p w:rsidR="00783980" w:rsidRDefault="00783980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23163</w:t>
            </w:r>
          </w:p>
        </w:tc>
      </w:tr>
      <w:tr w:rsidR="00783980" w:rsidTr="009439F5">
        <w:tc>
          <w:tcPr>
            <w:tcW w:w="4105" w:type="dxa"/>
          </w:tcPr>
          <w:p w:rsidR="00783980" w:rsidRDefault="00783980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Примусово стягнуто</w:t>
            </w:r>
          </w:p>
          <w:p w:rsidR="00783980" w:rsidRDefault="00783980" w:rsidP="00A40BFD">
            <w:pPr>
              <w:jc w:val="both"/>
              <w:rPr>
                <w:color w:val="000000"/>
              </w:rPr>
            </w:pPr>
          </w:p>
        </w:tc>
        <w:tc>
          <w:tcPr>
            <w:tcW w:w="2807" w:type="dxa"/>
          </w:tcPr>
          <w:p w:rsidR="00783980" w:rsidRPr="00A41E7B" w:rsidRDefault="009439F5" w:rsidP="006B053D">
            <w:pPr>
              <w:jc w:val="center"/>
              <w:rPr>
                <w:color w:val="000000"/>
              </w:rPr>
            </w:pPr>
            <w:r w:rsidRPr="00A41E7B">
              <w:rPr>
                <w:color w:val="000000"/>
                <w:szCs w:val="28"/>
              </w:rPr>
              <w:t>28120</w:t>
            </w:r>
          </w:p>
        </w:tc>
        <w:tc>
          <w:tcPr>
            <w:tcW w:w="2835" w:type="dxa"/>
          </w:tcPr>
          <w:p w:rsidR="00783980" w:rsidRDefault="00783980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17510</w:t>
            </w:r>
          </w:p>
        </w:tc>
      </w:tr>
      <w:tr w:rsidR="00783980" w:rsidTr="009439F5">
        <w:tc>
          <w:tcPr>
            <w:tcW w:w="4105" w:type="dxa"/>
          </w:tcPr>
          <w:p w:rsidR="00783980" w:rsidRDefault="00783980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Загалом сплачено штрафів на суму</w:t>
            </w:r>
          </w:p>
        </w:tc>
        <w:tc>
          <w:tcPr>
            <w:tcW w:w="2807" w:type="dxa"/>
          </w:tcPr>
          <w:p w:rsidR="00783980" w:rsidRDefault="00A41E7B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52481</w:t>
            </w:r>
          </w:p>
        </w:tc>
        <w:tc>
          <w:tcPr>
            <w:tcW w:w="2835" w:type="dxa"/>
          </w:tcPr>
          <w:p w:rsidR="00783980" w:rsidRDefault="00783980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40673</w:t>
            </w:r>
          </w:p>
        </w:tc>
      </w:tr>
      <w:tr w:rsidR="00783980" w:rsidTr="009439F5">
        <w:tc>
          <w:tcPr>
            <w:tcW w:w="4105" w:type="dxa"/>
          </w:tcPr>
          <w:p w:rsidR="00783980" w:rsidRDefault="00783980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У відсотковому відношенні </w:t>
            </w:r>
          </w:p>
          <w:p w:rsidR="00783980" w:rsidRDefault="00783980" w:rsidP="00A40BFD">
            <w:pPr>
              <w:jc w:val="both"/>
              <w:rPr>
                <w:color w:val="000000"/>
              </w:rPr>
            </w:pPr>
          </w:p>
        </w:tc>
        <w:tc>
          <w:tcPr>
            <w:tcW w:w="2807" w:type="dxa"/>
          </w:tcPr>
          <w:p w:rsidR="00783980" w:rsidRPr="009D7C67" w:rsidRDefault="00A41E7B" w:rsidP="006B05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57,68 %</w:t>
            </w:r>
          </w:p>
        </w:tc>
        <w:tc>
          <w:tcPr>
            <w:tcW w:w="2835" w:type="dxa"/>
          </w:tcPr>
          <w:p w:rsidR="00783980" w:rsidRPr="009D7C67" w:rsidRDefault="00783980" w:rsidP="006B053D">
            <w:pPr>
              <w:jc w:val="center"/>
              <w:rPr>
                <w:b/>
                <w:color w:val="000000"/>
              </w:rPr>
            </w:pPr>
            <w:r w:rsidRPr="009D7C67">
              <w:rPr>
                <w:b/>
                <w:color w:val="000000"/>
              </w:rPr>
              <w:t>51,8 %</w:t>
            </w:r>
          </w:p>
        </w:tc>
      </w:tr>
    </w:tbl>
    <w:p w:rsidR="0038348F" w:rsidRDefault="0038348F" w:rsidP="00A40BFD">
      <w:pPr>
        <w:ind w:firstLine="709"/>
        <w:jc w:val="both"/>
        <w:rPr>
          <w:color w:val="000000"/>
        </w:rPr>
      </w:pPr>
    </w:p>
    <w:p w:rsidR="00511C86" w:rsidRDefault="001C5B62" w:rsidP="009D7C67">
      <w:pPr>
        <w:jc w:val="both"/>
        <w:rPr>
          <w:color w:val="000000"/>
        </w:rPr>
      </w:pPr>
      <w:r w:rsidRPr="00203930">
        <w:rPr>
          <w:color w:val="000000"/>
        </w:rPr>
        <w:t xml:space="preserve">Усі сплачені та стягнені кошти надходять до міського бюджету. </w:t>
      </w:r>
    </w:p>
    <w:p w:rsidR="001C5B62" w:rsidRPr="00D05BF5" w:rsidRDefault="001C5B62" w:rsidP="00A40BFD">
      <w:pPr>
        <w:ind w:firstLine="709"/>
        <w:jc w:val="both"/>
      </w:pPr>
      <w:r w:rsidRPr="00203930">
        <w:rPr>
          <w:color w:val="000000"/>
        </w:rPr>
        <w:t xml:space="preserve">Одна з причин </w:t>
      </w:r>
      <w:r w:rsidR="009D7C67">
        <w:rPr>
          <w:color w:val="000000"/>
        </w:rPr>
        <w:t>недостатньої</w:t>
      </w:r>
      <w:r w:rsidRPr="00203930">
        <w:rPr>
          <w:color w:val="000000"/>
        </w:rPr>
        <w:t xml:space="preserve"> оплати штрафів є </w:t>
      </w:r>
      <w:r w:rsidR="00511C86">
        <w:rPr>
          <w:color w:val="000000"/>
        </w:rPr>
        <w:t xml:space="preserve">зниження платіжної спроможності громадян. У </w:t>
      </w:r>
      <w:r w:rsidR="00EB7552">
        <w:rPr>
          <w:color w:val="000000"/>
        </w:rPr>
        <w:t>справах</w:t>
      </w:r>
      <w:r w:rsidR="00511C86">
        <w:rPr>
          <w:color w:val="000000"/>
        </w:rPr>
        <w:t>, що надходять на розгляд комісії,</w:t>
      </w:r>
      <w:r w:rsidRPr="00203930">
        <w:rPr>
          <w:color w:val="000000"/>
        </w:rPr>
        <w:t xml:space="preserve"> посадові особи уповноважені складати протоколи</w:t>
      </w:r>
      <w:r w:rsidRPr="00203930">
        <w:rPr>
          <w:color w:val="000000"/>
          <w:szCs w:val="28"/>
        </w:rPr>
        <w:t>, не</w:t>
      </w:r>
      <w:r w:rsidRPr="00203930">
        <w:rPr>
          <w:color w:val="000000"/>
        </w:rPr>
        <w:t>чітко встановлюють особу правопорушника, її місце проживання, місце роботи, у багатьох протоколах відсутні пояснення правопорушника, факт порушення не підтверджений свідками, не вказується ідентифікаційний код суб'єкта господарської діяльності (для юридичних осіб), індивідуальний ідентифікаційний номер (для фізичних осіб -  платників податків</w:t>
      </w:r>
      <w:r w:rsidRPr="00D05BF5">
        <w:t xml:space="preserve">  тощо</w:t>
      </w:r>
      <w:r>
        <w:t>, відсутні фото-відеоматеріали</w:t>
      </w:r>
      <w:r w:rsidRPr="00D05BF5">
        <w:t xml:space="preserve">. </w:t>
      </w:r>
    </w:p>
    <w:p w:rsidR="001C5B62" w:rsidRPr="00D05BF5" w:rsidRDefault="001C5B62" w:rsidP="00A40BFD">
      <w:pPr>
        <w:ind w:firstLine="709"/>
        <w:jc w:val="both"/>
      </w:pPr>
      <w:r w:rsidRPr="00D05BF5">
        <w:lastRenderedPageBreak/>
        <w:t>Тому</w:t>
      </w:r>
      <w:r w:rsidR="00511C86">
        <w:t>,</w:t>
      </w:r>
      <w:r w:rsidRPr="00D05BF5">
        <w:t xml:space="preserve"> є пропозиція рекомендувати </w:t>
      </w:r>
      <w:r>
        <w:t xml:space="preserve">уповноваженим особам </w:t>
      </w:r>
      <w:r w:rsidRPr="00D05BF5">
        <w:t>більш ретельно фіксувати правопорушення та проводити роботу щодо встановлення особи правопорушника (зазначати відомості про надані документи, точне місце проживання, роботи та мобільний телефон), надавати фото</w:t>
      </w:r>
      <w:r>
        <w:t>-відео</w:t>
      </w:r>
      <w:r w:rsidRPr="00D05BF5">
        <w:t xml:space="preserve">матеріали. У випадку відмови правопорушника підписати протокол, підтверджувати цей факт показами свідків, що забезпечить більш ефективний розгляд справ та примусове стягнення штрафу з правопорушників. </w:t>
      </w:r>
    </w:p>
    <w:p w:rsidR="001C5B62" w:rsidRDefault="001C5B62" w:rsidP="001C5B62">
      <w:pPr>
        <w:ind w:firstLine="709"/>
        <w:jc w:val="both"/>
      </w:pPr>
    </w:p>
    <w:p w:rsidR="00D74A02" w:rsidRDefault="00D74A02" w:rsidP="001C5B62">
      <w:pPr>
        <w:ind w:firstLine="709"/>
        <w:jc w:val="both"/>
      </w:pPr>
    </w:p>
    <w:p w:rsidR="009D7C67" w:rsidRPr="00D05BF5" w:rsidRDefault="009D7C67" w:rsidP="001C5B62">
      <w:pPr>
        <w:ind w:firstLine="709"/>
        <w:jc w:val="both"/>
      </w:pPr>
    </w:p>
    <w:p w:rsidR="00D25948" w:rsidRDefault="00D25948" w:rsidP="00215142">
      <w:pPr>
        <w:pStyle w:val="Standard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</w:t>
      </w:r>
      <w:r w:rsidR="00A41E7B">
        <w:rPr>
          <w:sz w:val="28"/>
          <w:szCs w:val="28"/>
        </w:rPr>
        <w:t xml:space="preserve"> </w:t>
      </w:r>
    </w:p>
    <w:p w:rsidR="00F42A08" w:rsidRPr="00215142" w:rsidRDefault="00A41E7B" w:rsidP="00215142">
      <w:pPr>
        <w:pStyle w:val="Standard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районної ради                                                       </w:t>
      </w:r>
      <w:r w:rsidR="00D25948">
        <w:rPr>
          <w:sz w:val="28"/>
          <w:szCs w:val="28"/>
        </w:rPr>
        <w:t>Ірина ПОГОРІЛЕЦЬ</w:t>
      </w:r>
    </w:p>
    <w:sectPr w:rsidR="00F42A08" w:rsidRPr="00215142" w:rsidSect="00615F69"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Cs w:val="2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4602479"/>
    <w:multiLevelType w:val="hybridMultilevel"/>
    <w:tmpl w:val="5C12B2F6"/>
    <w:lvl w:ilvl="0" w:tplc="5BBEFBB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05"/>
    <w:rsid w:val="000077C0"/>
    <w:rsid w:val="00025499"/>
    <w:rsid w:val="00027BB2"/>
    <w:rsid w:val="000552BB"/>
    <w:rsid w:val="00076CDB"/>
    <w:rsid w:val="000A7636"/>
    <w:rsid w:val="000B3B77"/>
    <w:rsid w:val="000B5ACE"/>
    <w:rsid w:val="00166C0A"/>
    <w:rsid w:val="00167716"/>
    <w:rsid w:val="001B3806"/>
    <w:rsid w:val="001B4A18"/>
    <w:rsid w:val="001C5B62"/>
    <w:rsid w:val="001D28EF"/>
    <w:rsid w:val="001F0E9A"/>
    <w:rsid w:val="00207603"/>
    <w:rsid w:val="00215142"/>
    <w:rsid w:val="0022101B"/>
    <w:rsid w:val="00227777"/>
    <w:rsid w:val="002310F1"/>
    <w:rsid w:val="00256D69"/>
    <w:rsid w:val="00267148"/>
    <w:rsid w:val="0029160F"/>
    <w:rsid w:val="002B4AEB"/>
    <w:rsid w:val="002C3BD1"/>
    <w:rsid w:val="002E4B3B"/>
    <w:rsid w:val="00302323"/>
    <w:rsid w:val="003102CD"/>
    <w:rsid w:val="003158C5"/>
    <w:rsid w:val="00331AC3"/>
    <w:rsid w:val="00342DB8"/>
    <w:rsid w:val="00372196"/>
    <w:rsid w:val="00375942"/>
    <w:rsid w:val="0038348F"/>
    <w:rsid w:val="003956A1"/>
    <w:rsid w:val="003C2B91"/>
    <w:rsid w:val="00462AFC"/>
    <w:rsid w:val="004A6CF3"/>
    <w:rsid w:val="004D2719"/>
    <w:rsid w:val="004E7EDA"/>
    <w:rsid w:val="00511C86"/>
    <w:rsid w:val="00563385"/>
    <w:rsid w:val="005B5EE5"/>
    <w:rsid w:val="005D315C"/>
    <w:rsid w:val="005D4D55"/>
    <w:rsid w:val="005E6660"/>
    <w:rsid w:val="005E7C73"/>
    <w:rsid w:val="00627AD9"/>
    <w:rsid w:val="006619D2"/>
    <w:rsid w:val="00690D05"/>
    <w:rsid w:val="00690F05"/>
    <w:rsid w:val="006B053D"/>
    <w:rsid w:val="00724928"/>
    <w:rsid w:val="00743421"/>
    <w:rsid w:val="007661F5"/>
    <w:rsid w:val="00783980"/>
    <w:rsid w:val="007C1E18"/>
    <w:rsid w:val="007F1C0E"/>
    <w:rsid w:val="007F76F9"/>
    <w:rsid w:val="00845BC5"/>
    <w:rsid w:val="008618E8"/>
    <w:rsid w:val="008D38EE"/>
    <w:rsid w:val="008D68E3"/>
    <w:rsid w:val="008D6911"/>
    <w:rsid w:val="00916AEA"/>
    <w:rsid w:val="009439F5"/>
    <w:rsid w:val="00951654"/>
    <w:rsid w:val="00984FC1"/>
    <w:rsid w:val="009A5282"/>
    <w:rsid w:val="009D7C67"/>
    <w:rsid w:val="009E518B"/>
    <w:rsid w:val="009F4014"/>
    <w:rsid w:val="00A40BFD"/>
    <w:rsid w:val="00A41E7B"/>
    <w:rsid w:val="00A65EC6"/>
    <w:rsid w:val="00A77D13"/>
    <w:rsid w:val="00A85889"/>
    <w:rsid w:val="00AB463C"/>
    <w:rsid w:val="00AB58CE"/>
    <w:rsid w:val="00AD0025"/>
    <w:rsid w:val="00B12E18"/>
    <w:rsid w:val="00B717F5"/>
    <w:rsid w:val="00B935BD"/>
    <w:rsid w:val="00B94D5F"/>
    <w:rsid w:val="00C56973"/>
    <w:rsid w:val="00C630E1"/>
    <w:rsid w:val="00CA5AB1"/>
    <w:rsid w:val="00CA7633"/>
    <w:rsid w:val="00CC7256"/>
    <w:rsid w:val="00D13EE5"/>
    <w:rsid w:val="00D25948"/>
    <w:rsid w:val="00D5462F"/>
    <w:rsid w:val="00D74A02"/>
    <w:rsid w:val="00DA54DF"/>
    <w:rsid w:val="00DB1959"/>
    <w:rsid w:val="00E526BB"/>
    <w:rsid w:val="00E72B37"/>
    <w:rsid w:val="00E77B28"/>
    <w:rsid w:val="00E85316"/>
    <w:rsid w:val="00EA7C11"/>
    <w:rsid w:val="00EB7552"/>
    <w:rsid w:val="00F129EC"/>
    <w:rsid w:val="00F33B3C"/>
    <w:rsid w:val="00F42A08"/>
    <w:rsid w:val="00F63DF3"/>
    <w:rsid w:val="00F722F3"/>
    <w:rsid w:val="00FB4148"/>
    <w:rsid w:val="00FB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1C5B62"/>
    <w:pPr>
      <w:keepNext/>
      <w:widowControl w:val="0"/>
      <w:numPr>
        <w:ilvl w:val="1"/>
        <w:numId w:val="1"/>
      </w:numPr>
      <w:snapToGrid w:val="0"/>
      <w:spacing w:line="321" w:lineRule="exact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B62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paragraph" w:styleId="a3">
    <w:name w:val="footer"/>
    <w:basedOn w:val="a"/>
    <w:link w:val="a4"/>
    <w:rsid w:val="001C5B6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C5B62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rsid w:val="001C5B62"/>
    <w:pPr>
      <w:widowControl w:val="0"/>
      <w:snapToGrid w:val="0"/>
      <w:spacing w:line="316" w:lineRule="exact"/>
      <w:ind w:left="9" w:firstLine="724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5B6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1C5B62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rsid w:val="001C5B6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916AEA"/>
    <w:pPr>
      <w:ind w:left="720"/>
      <w:contextualSpacing/>
    </w:pPr>
  </w:style>
  <w:style w:type="table" w:styleId="a8">
    <w:name w:val="Table Grid"/>
    <w:basedOn w:val="a1"/>
    <w:uiPriority w:val="59"/>
    <w:rsid w:val="00383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2594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594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5948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1C5B62"/>
    <w:pPr>
      <w:keepNext/>
      <w:widowControl w:val="0"/>
      <w:numPr>
        <w:ilvl w:val="1"/>
        <w:numId w:val="1"/>
      </w:numPr>
      <w:snapToGrid w:val="0"/>
      <w:spacing w:line="321" w:lineRule="exact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B62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paragraph" w:styleId="a3">
    <w:name w:val="footer"/>
    <w:basedOn w:val="a"/>
    <w:link w:val="a4"/>
    <w:rsid w:val="001C5B6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C5B62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rsid w:val="001C5B62"/>
    <w:pPr>
      <w:widowControl w:val="0"/>
      <w:snapToGrid w:val="0"/>
      <w:spacing w:line="316" w:lineRule="exact"/>
      <w:ind w:left="9" w:firstLine="724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5B6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1C5B62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rsid w:val="001C5B6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916AEA"/>
    <w:pPr>
      <w:ind w:left="720"/>
      <w:contextualSpacing/>
    </w:pPr>
  </w:style>
  <w:style w:type="table" w:styleId="a8">
    <w:name w:val="Table Grid"/>
    <w:basedOn w:val="a1"/>
    <w:uiPriority w:val="59"/>
    <w:rsid w:val="00383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2594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594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5948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2026-08-07T10:29:00Z</cp:lastPrinted>
  <dcterms:created xsi:type="dcterms:W3CDTF">2026-08-11T12:56:00Z</dcterms:created>
  <dcterms:modified xsi:type="dcterms:W3CDTF">2026-08-11T12:56:00Z</dcterms:modified>
</cp:coreProperties>
</file>